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F3F" w:rsidRDefault="00454F3F">
      <w:pPr>
        <w:pStyle w:val="ConsPlusNormal"/>
        <w:jc w:val="both"/>
        <w:outlineLvl w:val="0"/>
      </w:pPr>
      <w:bookmarkStart w:id="0" w:name="_GoBack"/>
      <w:bookmarkEnd w:id="0"/>
    </w:p>
    <w:p w:rsidR="00454F3F" w:rsidRDefault="00454F3F">
      <w:pPr>
        <w:pStyle w:val="ConsPlusNormal"/>
        <w:outlineLvl w:val="0"/>
      </w:pPr>
      <w:r>
        <w:t>Зарегистрировано в Минюсте России 30 августа 2013 г. N 29859</w:t>
      </w:r>
    </w:p>
    <w:p w:rsidR="00454F3F" w:rsidRDefault="00454F3F">
      <w:pPr>
        <w:pStyle w:val="ConsPlusNormal"/>
        <w:pBdr>
          <w:top w:val="single" w:sz="6" w:space="0" w:color="auto"/>
        </w:pBdr>
        <w:spacing w:before="100" w:after="100"/>
        <w:jc w:val="both"/>
        <w:rPr>
          <w:sz w:val="2"/>
          <w:szCs w:val="2"/>
        </w:rPr>
      </w:pPr>
    </w:p>
    <w:p w:rsidR="00454F3F" w:rsidRDefault="00454F3F">
      <w:pPr>
        <w:pStyle w:val="ConsPlusNormal"/>
        <w:ind w:firstLine="540"/>
        <w:jc w:val="both"/>
      </w:pPr>
    </w:p>
    <w:p w:rsidR="00454F3F" w:rsidRDefault="00454F3F">
      <w:pPr>
        <w:pStyle w:val="ConsPlusTitle"/>
        <w:jc w:val="center"/>
      </w:pPr>
      <w:r>
        <w:t>СЛЕДСТВЕННЫЙ КОМИТЕТ РОССИЙСКОЙ ФЕДЕРАЦИИ</w:t>
      </w:r>
    </w:p>
    <w:p w:rsidR="00454F3F" w:rsidRDefault="00454F3F">
      <w:pPr>
        <w:pStyle w:val="ConsPlusTitle"/>
        <w:jc w:val="center"/>
      </w:pPr>
    </w:p>
    <w:p w:rsidR="00454F3F" w:rsidRDefault="00454F3F">
      <w:pPr>
        <w:pStyle w:val="ConsPlusTitle"/>
        <w:jc w:val="center"/>
      </w:pPr>
      <w:r>
        <w:t>ПРИКАЗ</w:t>
      </w:r>
    </w:p>
    <w:p w:rsidR="00454F3F" w:rsidRDefault="00454F3F">
      <w:pPr>
        <w:pStyle w:val="ConsPlusTitle"/>
        <w:jc w:val="center"/>
      </w:pPr>
      <w:r>
        <w:t>от 8 июля 2013 г. N 42</w:t>
      </w:r>
    </w:p>
    <w:p w:rsidR="00454F3F" w:rsidRDefault="00454F3F">
      <w:pPr>
        <w:pStyle w:val="ConsPlusTitle"/>
        <w:jc w:val="center"/>
      </w:pPr>
    </w:p>
    <w:p w:rsidR="00454F3F" w:rsidRDefault="00454F3F">
      <w:pPr>
        <w:pStyle w:val="ConsPlusTitle"/>
        <w:jc w:val="center"/>
      </w:pPr>
      <w:r>
        <w:t>О КОМИССИЯХ</w:t>
      </w:r>
    </w:p>
    <w:p w:rsidR="00454F3F" w:rsidRDefault="00454F3F">
      <w:pPr>
        <w:pStyle w:val="ConsPlusTitle"/>
        <w:jc w:val="center"/>
      </w:pPr>
      <w:r>
        <w:t>ПО СОБЛЮДЕНИЮ ТРЕБОВАНИЙ К СЛУЖЕБНОМУ ПОВЕДЕНИЮ ФЕДЕРАЛЬНЫХ</w:t>
      </w:r>
    </w:p>
    <w:p w:rsidR="00454F3F" w:rsidRDefault="00454F3F">
      <w:pPr>
        <w:pStyle w:val="ConsPlusTitle"/>
        <w:jc w:val="center"/>
      </w:pPr>
      <w:r>
        <w:t>ГОСУДАРСТВЕННЫХ ГРАЖДАНСКИХ СЛУЖАЩИХ СЛЕДСТВЕННОГО КОМИТЕТА</w:t>
      </w:r>
    </w:p>
    <w:p w:rsidR="00454F3F" w:rsidRDefault="00454F3F">
      <w:pPr>
        <w:pStyle w:val="ConsPlusTitle"/>
        <w:jc w:val="center"/>
      </w:pPr>
      <w:r>
        <w:t>РОССИЙСКОЙ ФЕДЕРАЦИИ И УРЕГУЛИРОВАНИЮ КОНФЛИКТА ИНТЕРЕСОВ</w:t>
      </w:r>
    </w:p>
    <w:p w:rsidR="00454F3F" w:rsidRDefault="00454F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4F3F">
        <w:trPr>
          <w:jc w:val="center"/>
        </w:trPr>
        <w:tc>
          <w:tcPr>
            <w:tcW w:w="9294" w:type="dxa"/>
            <w:tcBorders>
              <w:top w:val="nil"/>
              <w:left w:val="single" w:sz="24" w:space="0" w:color="CED3F1"/>
              <w:bottom w:val="nil"/>
              <w:right w:val="single" w:sz="24" w:space="0" w:color="F4F3F8"/>
            </w:tcBorders>
            <w:shd w:val="clear" w:color="auto" w:fill="F4F3F8"/>
          </w:tcPr>
          <w:p w:rsidR="00454F3F" w:rsidRDefault="00454F3F">
            <w:pPr>
              <w:pStyle w:val="ConsPlusNormal"/>
              <w:jc w:val="center"/>
            </w:pPr>
            <w:r>
              <w:rPr>
                <w:color w:val="392C69"/>
              </w:rPr>
              <w:t>Список изменяющих документов</w:t>
            </w:r>
          </w:p>
          <w:p w:rsidR="00454F3F" w:rsidRDefault="00454F3F">
            <w:pPr>
              <w:pStyle w:val="ConsPlusNormal"/>
              <w:jc w:val="center"/>
            </w:pPr>
            <w:r>
              <w:rPr>
                <w:color w:val="392C69"/>
              </w:rPr>
              <w:t xml:space="preserve">(в ред. Приказов СК России от 05.06.2014 </w:t>
            </w:r>
            <w:hyperlink r:id="rId4" w:history="1">
              <w:r>
                <w:rPr>
                  <w:color w:val="0000FF"/>
                </w:rPr>
                <w:t>N 44</w:t>
              </w:r>
            </w:hyperlink>
            <w:r>
              <w:rPr>
                <w:color w:val="392C69"/>
              </w:rPr>
              <w:t>,</w:t>
            </w:r>
          </w:p>
          <w:p w:rsidR="00454F3F" w:rsidRDefault="00454F3F">
            <w:pPr>
              <w:pStyle w:val="ConsPlusNormal"/>
              <w:jc w:val="center"/>
            </w:pPr>
            <w:r>
              <w:rPr>
                <w:color w:val="392C69"/>
              </w:rPr>
              <w:t xml:space="preserve">от 22.10.2014 </w:t>
            </w:r>
            <w:hyperlink r:id="rId5" w:history="1">
              <w:r>
                <w:rPr>
                  <w:color w:val="0000FF"/>
                </w:rPr>
                <w:t>N 91</w:t>
              </w:r>
            </w:hyperlink>
            <w:r>
              <w:rPr>
                <w:color w:val="392C69"/>
              </w:rPr>
              <w:t xml:space="preserve">, от 18.04.2016 </w:t>
            </w:r>
            <w:hyperlink r:id="rId6" w:history="1">
              <w:r>
                <w:rPr>
                  <w:color w:val="0000FF"/>
                </w:rPr>
                <w:t>N 29</w:t>
              </w:r>
            </w:hyperlink>
            <w:r>
              <w:rPr>
                <w:color w:val="392C69"/>
              </w:rPr>
              <w:t xml:space="preserve">, от 31.07.2017 </w:t>
            </w:r>
            <w:hyperlink r:id="rId7" w:history="1">
              <w:r>
                <w:rPr>
                  <w:color w:val="0000FF"/>
                </w:rPr>
                <w:t>N 100</w:t>
              </w:r>
            </w:hyperlink>
            <w:r>
              <w:rPr>
                <w:color w:val="392C69"/>
              </w:rPr>
              <w:t>,</w:t>
            </w:r>
          </w:p>
          <w:p w:rsidR="00454F3F" w:rsidRDefault="00454F3F">
            <w:pPr>
              <w:pStyle w:val="ConsPlusNormal"/>
              <w:jc w:val="center"/>
            </w:pPr>
            <w:r>
              <w:rPr>
                <w:color w:val="392C69"/>
              </w:rPr>
              <w:t xml:space="preserve">от 14.02.2018 </w:t>
            </w:r>
            <w:hyperlink r:id="rId8" w:history="1">
              <w:r>
                <w:rPr>
                  <w:color w:val="0000FF"/>
                </w:rPr>
                <w:t>N 10</w:t>
              </w:r>
            </w:hyperlink>
            <w:r>
              <w:rPr>
                <w:color w:val="392C69"/>
              </w:rPr>
              <w:t>)</w:t>
            </w:r>
          </w:p>
        </w:tc>
      </w:tr>
    </w:tbl>
    <w:p w:rsidR="00454F3F" w:rsidRDefault="00454F3F">
      <w:pPr>
        <w:pStyle w:val="ConsPlusNormal"/>
        <w:jc w:val="center"/>
      </w:pPr>
    </w:p>
    <w:p w:rsidR="00454F3F" w:rsidRDefault="00454F3F">
      <w:pPr>
        <w:pStyle w:val="ConsPlusNormal"/>
        <w:ind w:firstLine="540"/>
        <w:jc w:val="both"/>
      </w:pPr>
      <w:r>
        <w:t xml:space="preserve">В соответствии с Федеральным </w:t>
      </w:r>
      <w:hyperlink r:id="rId9"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(ч. 2), ст. 3616; N 52 (ч. 1), ст. 6235; 2009, N 29, ст. 3597, ст. 3624; N 48, ст. 5719; N 51, ст. 6159; 2010, N 5, ст. 459; N 7, ст. 704; N 49, ст. 6413; 2011, N 1, ст. 31; N 27, ст. 3866; N 29, ст. 4295; N 48, ст. 6730; N 50, ст. 7337; 2012, N 50 (ч. 4), ст. 6954; N 53 (ч. 1), ст. 7620, ст. 7652; 2013, N 14, ст. 1665; N 19, ст. 2326, ст. 2329; N 23, ст. 2874; N 27, ст. 3441, ст. 3462, ст. 3477; N 43, ст. 5454; N 48, ст. 6165; N 52 (ч. 1), ст. 6961; 2014, N 14, ст. 1545; N 52 (ч. 1), ст. 7542; 2015, N 1 (ч. 1), ст. 62, ст. 63; N 24, ст. 3374; N 29 (ч. 1), ст. 4388; N 41 (ч. 2), ст. 5639; 2016, N 1 (ч. 1), ст. 15, ст. 38; N 23, ст. 3300; N 27 (ч. 1), ст. 4157, ст. 4209; 2017, N 15 (ч. 1), ст. 2139; N 27, ст. 3930; N 31 (ч. 1), ст. 4741, ст. 4824), Федеральным </w:t>
      </w:r>
      <w:hyperlink r:id="rId10" w:history="1">
        <w:r>
          <w:rPr>
            <w:color w:val="0000FF"/>
          </w:rPr>
          <w:t>законом</w:t>
        </w:r>
      </w:hyperlink>
      <w:r>
        <w:t xml:space="preserve"> от 25 декабря 2008 г. N 273-ФЗ "О противодействии коррупции" (Собрание законодательства Российской Федерации, 2008, N 52 (ч. 1), ст. 6228; 2011, N 29, ст. 4291; N 48, ст. 6730; 2012, N 50 (ч. 4), ст. 6954; N 53 (ч. 1), ст. 7605; 2013, N 19, ст. 2329; N 40 (ч. 3), ст. 5031; N 52 (ч. 1), ст. 6961; 2014, N 52 (ч. 1), ст. 7542; 2015, N 41 (ч. 2), ст. 5639; N 45, ст. 6204; N 48 (ч. 1), ст. 6720; 2016, N 7, ст. 912; N 27 (ч. 1), ст. 4169; 2017, N 15 (ч. 1), ст. 2139) и </w:t>
      </w:r>
      <w:hyperlink r:id="rId11" w:history="1">
        <w:r>
          <w:rPr>
            <w:color w:val="0000FF"/>
          </w:rPr>
          <w:t>Указом</w:t>
        </w:r>
      </w:hyperlink>
      <w: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(ч. 7), ст. 6399; 2014, N 26 (ч. 2), ст. 3518; 2015, N 10, ст. 1506; N 52 (ч. 1), ст. 7588; 2017, N 39, ст. 5682), руководствуясь </w:t>
      </w:r>
      <w:hyperlink r:id="rId12" w:history="1">
        <w:r>
          <w:rPr>
            <w:color w:val="0000FF"/>
          </w:rPr>
          <w:t>подпунктом 5 пункта 7</w:t>
        </w:r>
      </w:hyperlink>
      <w:r>
        <w:t xml:space="preserve"> Положения о Следственном комитете Российской Федерации, утвержденного Указом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 2012, N 4, ст. 471; 2015, N 10, ст. 1510),</w:t>
      </w:r>
    </w:p>
    <w:p w:rsidR="00454F3F" w:rsidRDefault="00454F3F">
      <w:pPr>
        <w:pStyle w:val="ConsPlusNormal"/>
        <w:jc w:val="both"/>
      </w:pPr>
      <w:r>
        <w:t xml:space="preserve">(преамбула в ред. </w:t>
      </w:r>
      <w:hyperlink r:id="rId13" w:history="1">
        <w:r>
          <w:rPr>
            <w:color w:val="0000FF"/>
          </w:rPr>
          <w:t>Приказа</w:t>
        </w:r>
      </w:hyperlink>
      <w:r>
        <w:t xml:space="preserve"> СК России от 14.02.2018 N 10)</w:t>
      </w:r>
    </w:p>
    <w:p w:rsidR="00454F3F" w:rsidRDefault="00454F3F">
      <w:pPr>
        <w:pStyle w:val="ConsPlusNormal"/>
        <w:spacing w:before="220"/>
        <w:ind w:firstLine="540"/>
        <w:jc w:val="both"/>
      </w:pPr>
      <w:r>
        <w:t>1. Образовать Комиссию по соблюдению требований к служебному поведению федеральных государственных гражданских служащих центрального аппарата Следственного комитета Российской Федерации и урегулированию конфликта интересов.</w:t>
      </w:r>
    </w:p>
    <w:p w:rsidR="00454F3F" w:rsidRDefault="00454F3F">
      <w:pPr>
        <w:pStyle w:val="ConsPlusNormal"/>
        <w:spacing w:before="220"/>
        <w:ind w:firstLine="540"/>
        <w:jc w:val="both"/>
      </w:pPr>
      <w:r>
        <w:t xml:space="preserve">2. Утвердить </w:t>
      </w:r>
      <w:hyperlink w:anchor="P43" w:history="1">
        <w:r>
          <w:rPr>
            <w:color w:val="0000FF"/>
          </w:rPr>
          <w:t>состав</w:t>
        </w:r>
      </w:hyperlink>
      <w:r>
        <w:t xml:space="preserve"> Комиссии по соблюдению требований к служебному поведению федеральных государственных гражданских служащих центрального аппарата Следственного комитета Российской Федерации и урегулированию конфликта интересов (приложение N 1).</w:t>
      </w:r>
    </w:p>
    <w:p w:rsidR="00454F3F" w:rsidRDefault="00454F3F">
      <w:pPr>
        <w:pStyle w:val="ConsPlusNormal"/>
        <w:spacing w:before="220"/>
        <w:ind w:firstLine="540"/>
        <w:jc w:val="both"/>
      </w:pPr>
      <w:r>
        <w:t xml:space="preserve">3. Утвердить </w:t>
      </w:r>
      <w:hyperlink w:anchor="P135" w:history="1">
        <w:r>
          <w:rPr>
            <w:color w:val="0000FF"/>
          </w:rPr>
          <w:t>Положение</w:t>
        </w:r>
      </w:hyperlink>
      <w:r>
        <w:t xml:space="preserve"> о комиссиях по соблюдению требований к служебному поведению </w:t>
      </w:r>
      <w:r>
        <w:lastRenderedPageBreak/>
        <w:t>федеральных государственных гражданских служащих Следственного комитета Российской Федерации и урегулированию конфликта интересов (приложение N 2).</w:t>
      </w:r>
    </w:p>
    <w:p w:rsidR="00454F3F" w:rsidRDefault="00454F3F">
      <w:pPr>
        <w:pStyle w:val="ConsPlusNormal"/>
        <w:spacing w:before="220"/>
        <w:ind w:firstLine="540"/>
        <w:jc w:val="both"/>
      </w:pPr>
      <w:r>
        <w:t>4. Заместителю Председателя Следственного комитета Российской Федерации - руководителю Главного военного следственного управления, руководителям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 образовать комиссии по соблюдению требований к служебному поведению федеральных государственных гражданских служащих и урегулированию конфликта интересов и утвердить их состав.</w:t>
      </w:r>
    </w:p>
    <w:p w:rsidR="00454F3F" w:rsidRDefault="00454F3F">
      <w:pPr>
        <w:pStyle w:val="ConsPlusNormal"/>
        <w:spacing w:before="220"/>
        <w:ind w:firstLine="540"/>
        <w:jc w:val="both"/>
      </w:pPr>
      <w:r>
        <w:t>5. Контроль за исполнением настоящего приказа возложить на заместителя Председателя Следственного комитета Российской Федерации, курирующего кадровую работу, и заместителя Председателя Следственного комитета Российской Федерации - руководителя Главного военного следственного управления.</w:t>
      </w:r>
    </w:p>
    <w:p w:rsidR="00454F3F" w:rsidRDefault="00454F3F">
      <w:pPr>
        <w:pStyle w:val="ConsPlusNormal"/>
        <w:jc w:val="right"/>
      </w:pPr>
    </w:p>
    <w:p w:rsidR="00454F3F" w:rsidRDefault="00454F3F">
      <w:pPr>
        <w:pStyle w:val="ConsPlusNormal"/>
        <w:jc w:val="right"/>
      </w:pPr>
      <w:r>
        <w:t>Председатель</w:t>
      </w:r>
    </w:p>
    <w:p w:rsidR="00454F3F" w:rsidRDefault="00454F3F">
      <w:pPr>
        <w:pStyle w:val="ConsPlusNormal"/>
        <w:jc w:val="right"/>
      </w:pPr>
      <w:r>
        <w:t>Следственного комитета</w:t>
      </w:r>
    </w:p>
    <w:p w:rsidR="00454F3F" w:rsidRDefault="00454F3F">
      <w:pPr>
        <w:pStyle w:val="ConsPlusNormal"/>
        <w:jc w:val="right"/>
      </w:pPr>
      <w:r>
        <w:t>Российской Федерации</w:t>
      </w:r>
    </w:p>
    <w:p w:rsidR="00454F3F" w:rsidRDefault="00454F3F">
      <w:pPr>
        <w:pStyle w:val="ConsPlusNormal"/>
        <w:jc w:val="right"/>
      </w:pPr>
      <w:r>
        <w:t>генерал-полковник юстиции</w:t>
      </w:r>
    </w:p>
    <w:p w:rsidR="00454F3F" w:rsidRDefault="00454F3F">
      <w:pPr>
        <w:pStyle w:val="ConsPlusNormal"/>
        <w:jc w:val="right"/>
      </w:pPr>
      <w:r>
        <w:t>А.БАСТРЫКИН</w:t>
      </w:r>
    </w:p>
    <w:p w:rsidR="00454F3F" w:rsidRDefault="00454F3F">
      <w:pPr>
        <w:pStyle w:val="ConsPlusNormal"/>
        <w:jc w:val="right"/>
      </w:pPr>
    </w:p>
    <w:p w:rsidR="00454F3F" w:rsidRDefault="00454F3F">
      <w:pPr>
        <w:pStyle w:val="ConsPlusNormal"/>
        <w:jc w:val="right"/>
      </w:pPr>
    </w:p>
    <w:p w:rsidR="00454F3F" w:rsidRDefault="00454F3F">
      <w:pPr>
        <w:pStyle w:val="ConsPlusNormal"/>
        <w:jc w:val="right"/>
      </w:pPr>
    </w:p>
    <w:p w:rsidR="00454F3F" w:rsidRDefault="00454F3F">
      <w:pPr>
        <w:pStyle w:val="ConsPlusNormal"/>
        <w:jc w:val="right"/>
      </w:pPr>
    </w:p>
    <w:p w:rsidR="00454F3F" w:rsidRDefault="00454F3F">
      <w:pPr>
        <w:pStyle w:val="ConsPlusNormal"/>
        <w:jc w:val="right"/>
      </w:pPr>
    </w:p>
    <w:p w:rsidR="00454F3F" w:rsidRDefault="00454F3F">
      <w:pPr>
        <w:pStyle w:val="ConsPlusNormal"/>
        <w:jc w:val="right"/>
        <w:outlineLvl w:val="0"/>
      </w:pPr>
      <w:r>
        <w:t>Приложение N 1</w:t>
      </w:r>
    </w:p>
    <w:p w:rsidR="00454F3F" w:rsidRDefault="00454F3F">
      <w:pPr>
        <w:pStyle w:val="ConsPlusNormal"/>
        <w:jc w:val="right"/>
      </w:pPr>
    </w:p>
    <w:p w:rsidR="00454F3F" w:rsidRDefault="00454F3F">
      <w:pPr>
        <w:pStyle w:val="ConsPlusNormal"/>
        <w:jc w:val="right"/>
      </w:pPr>
      <w:r>
        <w:t>Утвержден</w:t>
      </w:r>
    </w:p>
    <w:p w:rsidR="00454F3F" w:rsidRDefault="00454F3F">
      <w:pPr>
        <w:pStyle w:val="ConsPlusNormal"/>
        <w:jc w:val="right"/>
      </w:pPr>
      <w:r>
        <w:t>приказом Следственного комитета</w:t>
      </w:r>
    </w:p>
    <w:p w:rsidR="00454F3F" w:rsidRDefault="00454F3F">
      <w:pPr>
        <w:pStyle w:val="ConsPlusNormal"/>
        <w:jc w:val="right"/>
      </w:pPr>
      <w:r>
        <w:t>Российской Федерации</w:t>
      </w:r>
    </w:p>
    <w:p w:rsidR="00454F3F" w:rsidRDefault="00454F3F">
      <w:pPr>
        <w:pStyle w:val="ConsPlusNormal"/>
        <w:jc w:val="right"/>
      </w:pPr>
      <w:r>
        <w:t>от 8 июля 2013 г. N 42</w:t>
      </w:r>
    </w:p>
    <w:p w:rsidR="00454F3F" w:rsidRDefault="00454F3F">
      <w:pPr>
        <w:pStyle w:val="ConsPlusNormal"/>
        <w:ind w:firstLine="540"/>
        <w:jc w:val="both"/>
      </w:pPr>
    </w:p>
    <w:p w:rsidR="00454F3F" w:rsidRDefault="00454F3F">
      <w:pPr>
        <w:pStyle w:val="ConsPlusTitle"/>
        <w:jc w:val="center"/>
      </w:pPr>
      <w:bookmarkStart w:id="1" w:name="P43"/>
      <w:bookmarkEnd w:id="1"/>
      <w:r>
        <w:t>СОСТАВ</w:t>
      </w:r>
    </w:p>
    <w:p w:rsidR="00454F3F" w:rsidRDefault="00454F3F">
      <w:pPr>
        <w:pStyle w:val="ConsPlusTitle"/>
        <w:jc w:val="center"/>
      </w:pPr>
      <w:r>
        <w:t>КОМИССИИ ПО СОБЛЮДЕНИЮ ТРЕБОВАНИЙ К СЛУЖЕБНОМУ</w:t>
      </w:r>
    </w:p>
    <w:p w:rsidR="00454F3F" w:rsidRDefault="00454F3F">
      <w:pPr>
        <w:pStyle w:val="ConsPlusTitle"/>
        <w:jc w:val="center"/>
      </w:pPr>
      <w:r>
        <w:t>ПОВЕДЕНИЮ ФЕДЕРАЛЬНЫХ ГОСУДАРСТВЕННЫХ ГРАЖДАНСКИХ СЛУЖАЩИХ</w:t>
      </w:r>
    </w:p>
    <w:p w:rsidR="00454F3F" w:rsidRDefault="00454F3F">
      <w:pPr>
        <w:pStyle w:val="ConsPlusTitle"/>
        <w:jc w:val="center"/>
      </w:pPr>
      <w:r>
        <w:t>ЦЕНТРАЛЬНОГО АППАРАТА СЛЕДСТВЕННОГО КОМИТЕТА РОССИЙСКОЙ</w:t>
      </w:r>
    </w:p>
    <w:p w:rsidR="00454F3F" w:rsidRDefault="00454F3F">
      <w:pPr>
        <w:pStyle w:val="ConsPlusTitle"/>
        <w:jc w:val="center"/>
      </w:pPr>
      <w:r>
        <w:t>ФЕДЕРАЦИИ И УРЕГУЛИРОВАНИЮ КОНФЛИКТА ИНТЕРЕСОВ</w:t>
      </w:r>
    </w:p>
    <w:p w:rsidR="00454F3F" w:rsidRDefault="00454F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4F3F">
        <w:trPr>
          <w:jc w:val="center"/>
        </w:trPr>
        <w:tc>
          <w:tcPr>
            <w:tcW w:w="9294" w:type="dxa"/>
            <w:tcBorders>
              <w:top w:val="nil"/>
              <w:left w:val="single" w:sz="24" w:space="0" w:color="CED3F1"/>
              <w:bottom w:val="nil"/>
              <w:right w:val="single" w:sz="24" w:space="0" w:color="F4F3F8"/>
            </w:tcBorders>
            <w:shd w:val="clear" w:color="auto" w:fill="F4F3F8"/>
          </w:tcPr>
          <w:p w:rsidR="00454F3F" w:rsidRDefault="00454F3F">
            <w:pPr>
              <w:pStyle w:val="ConsPlusNormal"/>
              <w:jc w:val="center"/>
            </w:pPr>
            <w:r>
              <w:rPr>
                <w:color w:val="392C69"/>
              </w:rPr>
              <w:t>Список изменяющих документов</w:t>
            </w:r>
          </w:p>
          <w:p w:rsidR="00454F3F" w:rsidRDefault="00454F3F">
            <w:pPr>
              <w:pStyle w:val="ConsPlusNormal"/>
              <w:jc w:val="center"/>
            </w:pPr>
            <w:r>
              <w:rPr>
                <w:color w:val="392C69"/>
              </w:rPr>
              <w:t xml:space="preserve">(в ред. </w:t>
            </w:r>
            <w:hyperlink r:id="rId14" w:history="1">
              <w:r>
                <w:rPr>
                  <w:color w:val="0000FF"/>
                </w:rPr>
                <w:t>Приказа</w:t>
              </w:r>
            </w:hyperlink>
            <w:r>
              <w:rPr>
                <w:color w:val="392C69"/>
              </w:rPr>
              <w:t xml:space="preserve"> СК России от 31.07.2017 N 100)</w:t>
            </w:r>
          </w:p>
        </w:tc>
      </w:tr>
    </w:tbl>
    <w:p w:rsidR="00454F3F" w:rsidRDefault="00454F3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54"/>
        <w:gridCol w:w="360"/>
        <w:gridCol w:w="6576"/>
      </w:tblGrid>
      <w:tr w:rsidR="00454F3F">
        <w:tc>
          <w:tcPr>
            <w:tcW w:w="2154" w:type="dxa"/>
            <w:tcBorders>
              <w:top w:val="nil"/>
              <w:left w:val="nil"/>
              <w:bottom w:val="nil"/>
              <w:right w:val="nil"/>
            </w:tcBorders>
          </w:tcPr>
          <w:p w:rsidR="00454F3F" w:rsidRDefault="00454F3F">
            <w:pPr>
              <w:pStyle w:val="ConsPlusNormal"/>
            </w:pPr>
            <w:r>
              <w:t>Председатель комиссии:</w:t>
            </w:r>
          </w:p>
        </w:tc>
        <w:tc>
          <w:tcPr>
            <w:tcW w:w="360" w:type="dxa"/>
            <w:tcBorders>
              <w:top w:val="nil"/>
              <w:left w:val="nil"/>
              <w:bottom w:val="nil"/>
              <w:right w:val="nil"/>
            </w:tcBorders>
          </w:tcPr>
          <w:p w:rsidR="00454F3F" w:rsidRDefault="00454F3F">
            <w:pPr>
              <w:pStyle w:val="ConsPlusNormal"/>
              <w:jc w:val="right"/>
            </w:pPr>
          </w:p>
        </w:tc>
        <w:tc>
          <w:tcPr>
            <w:tcW w:w="6576" w:type="dxa"/>
            <w:tcBorders>
              <w:top w:val="nil"/>
              <w:left w:val="nil"/>
              <w:bottom w:val="nil"/>
              <w:right w:val="nil"/>
            </w:tcBorders>
          </w:tcPr>
          <w:p w:rsidR="00454F3F" w:rsidRDefault="00454F3F">
            <w:pPr>
              <w:pStyle w:val="ConsPlusNormal"/>
              <w:jc w:val="both"/>
            </w:pPr>
          </w:p>
        </w:tc>
      </w:tr>
      <w:tr w:rsidR="00454F3F">
        <w:tc>
          <w:tcPr>
            <w:tcW w:w="2154" w:type="dxa"/>
            <w:tcBorders>
              <w:top w:val="nil"/>
              <w:left w:val="nil"/>
              <w:bottom w:val="nil"/>
              <w:right w:val="nil"/>
            </w:tcBorders>
          </w:tcPr>
          <w:p w:rsidR="00454F3F" w:rsidRDefault="00454F3F">
            <w:pPr>
              <w:pStyle w:val="ConsPlusNormal"/>
            </w:pPr>
            <w:proofErr w:type="spellStart"/>
            <w:r>
              <w:t>Лазутов</w:t>
            </w:r>
            <w:proofErr w:type="spellEnd"/>
          </w:p>
          <w:p w:rsidR="00454F3F" w:rsidRDefault="00454F3F">
            <w:pPr>
              <w:pStyle w:val="ConsPlusNormal"/>
            </w:pPr>
            <w:r>
              <w:t>Илья</w:t>
            </w:r>
          </w:p>
          <w:p w:rsidR="00454F3F" w:rsidRDefault="00454F3F">
            <w:pPr>
              <w:pStyle w:val="ConsPlusNormal"/>
            </w:pPr>
            <w:r>
              <w:t>Валерьевич</w:t>
            </w:r>
          </w:p>
        </w:tc>
        <w:tc>
          <w:tcPr>
            <w:tcW w:w="360" w:type="dxa"/>
            <w:tcBorders>
              <w:top w:val="nil"/>
              <w:left w:val="nil"/>
              <w:bottom w:val="nil"/>
              <w:right w:val="nil"/>
            </w:tcBorders>
          </w:tcPr>
          <w:p w:rsidR="00454F3F" w:rsidRDefault="00454F3F">
            <w:pPr>
              <w:pStyle w:val="ConsPlusNormal"/>
              <w:jc w:val="right"/>
            </w:pPr>
            <w:r>
              <w:t>-</w:t>
            </w:r>
          </w:p>
        </w:tc>
        <w:tc>
          <w:tcPr>
            <w:tcW w:w="6576" w:type="dxa"/>
            <w:tcBorders>
              <w:top w:val="nil"/>
              <w:left w:val="nil"/>
              <w:bottom w:val="nil"/>
              <w:right w:val="nil"/>
            </w:tcBorders>
          </w:tcPr>
          <w:p w:rsidR="00454F3F" w:rsidRDefault="00454F3F">
            <w:pPr>
              <w:pStyle w:val="ConsPlusNormal"/>
              <w:jc w:val="both"/>
            </w:pPr>
            <w:r>
              <w:t>заместитель Председателя Следственного комитета Российской Федерации</w:t>
            </w:r>
          </w:p>
        </w:tc>
      </w:tr>
      <w:tr w:rsidR="00454F3F">
        <w:tc>
          <w:tcPr>
            <w:tcW w:w="2154" w:type="dxa"/>
            <w:tcBorders>
              <w:top w:val="nil"/>
              <w:left w:val="nil"/>
              <w:bottom w:val="nil"/>
              <w:right w:val="nil"/>
            </w:tcBorders>
          </w:tcPr>
          <w:p w:rsidR="00454F3F" w:rsidRDefault="00454F3F">
            <w:pPr>
              <w:pStyle w:val="ConsPlusNormal"/>
            </w:pPr>
            <w:r>
              <w:t>Заместитель председателя комиссии:</w:t>
            </w:r>
          </w:p>
        </w:tc>
        <w:tc>
          <w:tcPr>
            <w:tcW w:w="360" w:type="dxa"/>
            <w:tcBorders>
              <w:top w:val="nil"/>
              <w:left w:val="nil"/>
              <w:bottom w:val="nil"/>
              <w:right w:val="nil"/>
            </w:tcBorders>
          </w:tcPr>
          <w:p w:rsidR="00454F3F" w:rsidRDefault="00454F3F">
            <w:pPr>
              <w:pStyle w:val="ConsPlusNormal"/>
              <w:jc w:val="right"/>
            </w:pPr>
          </w:p>
        </w:tc>
        <w:tc>
          <w:tcPr>
            <w:tcW w:w="6576" w:type="dxa"/>
            <w:tcBorders>
              <w:top w:val="nil"/>
              <w:left w:val="nil"/>
              <w:bottom w:val="nil"/>
              <w:right w:val="nil"/>
            </w:tcBorders>
          </w:tcPr>
          <w:p w:rsidR="00454F3F" w:rsidRDefault="00454F3F">
            <w:pPr>
              <w:pStyle w:val="ConsPlusNormal"/>
              <w:jc w:val="both"/>
            </w:pPr>
          </w:p>
        </w:tc>
      </w:tr>
      <w:tr w:rsidR="00454F3F">
        <w:tc>
          <w:tcPr>
            <w:tcW w:w="2154" w:type="dxa"/>
            <w:tcBorders>
              <w:top w:val="nil"/>
              <w:left w:val="nil"/>
              <w:bottom w:val="nil"/>
              <w:right w:val="nil"/>
            </w:tcBorders>
          </w:tcPr>
          <w:p w:rsidR="00454F3F" w:rsidRDefault="00454F3F">
            <w:pPr>
              <w:pStyle w:val="ConsPlusNormal"/>
            </w:pPr>
            <w:r>
              <w:lastRenderedPageBreak/>
              <w:t>Долженко</w:t>
            </w:r>
          </w:p>
          <w:p w:rsidR="00454F3F" w:rsidRDefault="00454F3F">
            <w:pPr>
              <w:pStyle w:val="ConsPlusNormal"/>
            </w:pPr>
            <w:r>
              <w:t>Виктор</w:t>
            </w:r>
          </w:p>
          <w:p w:rsidR="00454F3F" w:rsidRDefault="00454F3F">
            <w:pPr>
              <w:pStyle w:val="ConsPlusNormal"/>
            </w:pPr>
            <w:r>
              <w:t>Григорьевич</w:t>
            </w:r>
          </w:p>
        </w:tc>
        <w:tc>
          <w:tcPr>
            <w:tcW w:w="360" w:type="dxa"/>
            <w:tcBorders>
              <w:top w:val="nil"/>
              <w:left w:val="nil"/>
              <w:bottom w:val="nil"/>
              <w:right w:val="nil"/>
            </w:tcBorders>
          </w:tcPr>
          <w:p w:rsidR="00454F3F" w:rsidRDefault="00454F3F">
            <w:pPr>
              <w:pStyle w:val="ConsPlusNormal"/>
              <w:jc w:val="right"/>
            </w:pPr>
            <w:r>
              <w:t>-</w:t>
            </w:r>
          </w:p>
        </w:tc>
        <w:tc>
          <w:tcPr>
            <w:tcW w:w="6576" w:type="dxa"/>
            <w:tcBorders>
              <w:top w:val="nil"/>
              <w:left w:val="nil"/>
              <w:bottom w:val="nil"/>
              <w:right w:val="nil"/>
            </w:tcBorders>
          </w:tcPr>
          <w:p w:rsidR="00454F3F" w:rsidRDefault="00454F3F">
            <w:pPr>
              <w:pStyle w:val="ConsPlusNormal"/>
              <w:jc w:val="both"/>
            </w:pPr>
            <w:r>
              <w:t>руководитель управления кадров Следственного комитета Российской Федерации</w:t>
            </w:r>
          </w:p>
        </w:tc>
      </w:tr>
      <w:tr w:rsidR="00454F3F">
        <w:tc>
          <w:tcPr>
            <w:tcW w:w="2154" w:type="dxa"/>
            <w:tcBorders>
              <w:top w:val="nil"/>
              <w:left w:val="nil"/>
              <w:bottom w:val="nil"/>
              <w:right w:val="nil"/>
            </w:tcBorders>
          </w:tcPr>
          <w:p w:rsidR="00454F3F" w:rsidRDefault="00454F3F">
            <w:pPr>
              <w:pStyle w:val="ConsPlusNormal"/>
            </w:pPr>
            <w:r>
              <w:t>Секретарь комиссии:</w:t>
            </w:r>
          </w:p>
        </w:tc>
        <w:tc>
          <w:tcPr>
            <w:tcW w:w="360" w:type="dxa"/>
            <w:tcBorders>
              <w:top w:val="nil"/>
              <w:left w:val="nil"/>
              <w:bottom w:val="nil"/>
              <w:right w:val="nil"/>
            </w:tcBorders>
          </w:tcPr>
          <w:p w:rsidR="00454F3F" w:rsidRDefault="00454F3F">
            <w:pPr>
              <w:pStyle w:val="ConsPlusNormal"/>
              <w:jc w:val="right"/>
            </w:pPr>
          </w:p>
        </w:tc>
        <w:tc>
          <w:tcPr>
            <w:tcW w:w="6576" w:type="dxa"/>
            <w:tcBorders>
              <w:top w:val="nil"/>
              <w:left w:val="nil"/>
              <w:bottom w:val="nil"/>
              <w:right w:val="nil"/>
            </w:tcBorders>
          </w:tcPr>
          <w:p w:rsidR="00454F3F" w:rsidRDefault="00454F3F">
            <w:pPr>
              <w:pStyle w:val="ConsPlusNormal"/>
              <w:jc w:val="both"/>
            </w:pPr>
          </w:p>
        </w:tc>
      </w:tr>
      <w:tr w:rsidR="00454F3F">
        <w:tc>
          <w:tcPr>
            <w:tcW w:w="2154" w:type="dxa"/>
            <w:tcBorders>
              <w:top w:val="nil"/>
              <w:left w:val="nil"/>
              <w:bottom w:val="nil"/>
              <w:right w:val="nil"/>
            </w:tcBorders>
          </w:tcPr>
          <w:p w:rsidR="00454F3F" w:rsidRDefault="00454F3F">
            <w:pPr>
              <w:pStyle w:val="ConsPlusNormal"/>
            </w:pPr>
            <w:r>
              <w:t>Константинов</w:t>
            </w:r>
          </w:p>
          <w:p w:rsidR="00454F3F" w:rsidRDefault="00454F3F">
            <w:pPr>
              <w:pStyle w:val="ConsPlusNormal"/>
            </w:pPr>
            <w:r>
              <w:t>Сергей</w:t>
            </w:r>
          </w:p>
          <w:p w:rsidR="00454F3F" w:rsidRDefault="00454F3F">
            <w:pPr>
              <w:pStyle w:val="ConsPlusNormal"/>
            </w:pPr>
            <w:r>
              <w:t>Витальевич</w:t>
            </w:r>
          </w:p>
        </w:tc>
        <w:tc>
          <w:tcPr>
            <w:tcW w:w="360" w:type="dxa"/>
            <w:tcBorders>
              <w:top w:val="nil"/>
              <w:left w:val="nil"/>
              <w:bottom w:val="nil"/>
              <w:right w:val="nil"/>
            </w:tcBorders>
          </w:tcPr>
          <w:p w:rsidR="00454F3F" w:rsidRDefault="00454F3F">
            <w:pPr>
              <w:pStyle w:val="ConsPlusNormal"/>
              <w:jc w:val="right"/>
            </w:pPr>
            <w:r>
              <w:t>-</w:t>
            </w:r>
          </w:p>
        </w:tc>
        <w:tc>
          <w:tcPr>
            <w:tcW w:w="6576" w:type="dxa"/>
            <w:tcBorders>
              <w:top w:val="nil"/>
              <w:left w:val="nil"/>
              <w:bottom w:val="nil"/>
              <w:right w:val="nil"/>
            </w:tcBorders>
          </w:tcPr>
          <w:p w:rsidR="00454F3F" w:rsidRDefault="00454F3F">
            <w:pPr>
              <w:pStyle w:val="ConsPlusNormal"/>
              <w:jc w:val="both"/>
            </w:pPr>
            <w:r>
              <w:t>старший инспектор пятого отдела (проверок и профилактики коррупционных и иных правонарушений) управления кадров Следственного комитета Российской Федерации</w:t>
            </w:r>
          </w:p>
        </w:tc>
      </w:tr>
      <w:tr w:rsidR="00454F3F">
        <w:tc>
          <w:tcPr>
            <w:tcW w:w="2154" w:type="dxa"/>
            <w:tcBorders>
              <w:top w:val="nil"/>
              <w:left w:val="nil"/>
              <w:bottom w:val="nil"/>
              <w:right w:val="nil"/>
            </w:tcBorders>
          </w:tcPr>
          <w:p w:rsidR="00454F3F" w:rsidRDefault="00454F3F">
            <w:pPr>
              <w:pStyle w:val="ConsPlusNormal"/>
            </w:pPr>
            <w:r>
              <w:t>Члены комиссии:</w:t>
            </w:r>
          </w:p>
        </w:tc>
        <w:tc>
          <w:tcPr>
            <w:tcW w:w="360" w:type="dxa"/>
            <w:tcBorders>
              <w:top w:val="nil"/>
              <w:left w:val="nil"/>
              <w:bottom w:val="nil"/>
              <w:right w:val="nil"/>
            </w:tcBorders>
          </w:tcPr>
          <w:p w:rsidR="00454F3F" w:rsidRDefault="00454F3F">
            <w:pPr>
              <w:pStyle w:val="ConsPlusNormal"/>
              <w:jc w:val="right"/>
            </w:pPr>
          </w:p>
        </w:tc>
        <w:tc>
          <w:tcPr>
            <w:tcW w:w="6576" w:type="dxa"/>
            <w:tcBorders>
              <w:top w:val="nil"/>
              <w:left w:val="nil"/>
              <w:bottom w:val="nil"/>
              <w:right w:val="nil"/>
            </w:tcBorders>
          </w:tcPr>
          <w:p w:rsidR="00454F3F" w:rsidRDefault="00454F3F">
            <w:pPr>
              <w:pStyle w:val="ConsPlusNormal"/>
              <w:jc w:val="both"/>
            </w:pPr>
          </w:p>
        </w:tc>
      </w:tr>
      <w:tr w:rsidR="00454F3F">
        <w:tc>
          <w:tcPr>
            <w:tcW w:w="2154" w:type="dxa"/>
            <w:tcBorders>
              <w:top w:val="nil"/>
              <w:left w:val="nil"/>
              <w:bottom w:val="nil"/>
              <w:right w:val="nil"/>
            </w:tcBorders>
          </w:tcPr>
          <w:p w:rsidR="00454F3F" w:rsidRDefault="00454F3F">
            <w:pPr>
              <w:pStyle w:val="ConsPlusNormal"/>
            </w:pPr>
            <w:proofErr w:type="spellStart"/>
            <w:r>
              <w:t>Баранчук</w:t>
            </w:r>
            <w:proofErr w:type="spellEnd"/>
          </w:p>
          <w:p w:rsidR="00454F3F" w:rsidRDefault="00454F3F">
            <w:pPr>
              <w:pStyle w:val="ConsPlusNormal"/>
            </w:pPr>
            <w:r>
              <w:t>Михаил</w:t>
            </w:r>
          </w:p>
          <w:p w:rsidR="00454F3F" w:rsidRDefault="00454F3F">
            <w:pPr>
              <w:pStyle w:val="ConsPlusNormal"/>
            </w:pPr>
            <w:r>
              <w:t>Петрович</w:t>
            </w:r>
          </w:p>
        </w:tc>
        <w:tc>
          <w:tcPr>
            <w:tcW w:w="360" w:type="dxa"/>
            <w:tcBorders>
              <w:top w:val="nil"/>
              <w:left w:val="nil"/>
              <w:bottom w:val="nil"/>
              <w:right w:val="nil"/>
            </w:tcBorders>
          </w:tcPr>
          <w:p w:rsidR="00454F3F" w:rsidRDefault="00454F3F">
            <w:pPr>
              <w:pStyle w:val="ConsPlusNormal"/>
              <w:jc w:val="right"/>
            </w:pPr>
            <w:r>
              <w:t>-</w:t>
            </w:r>
          </w:p>
        </w:tc>
        <w:tc>
          <w:tcPr>
            <w:tcW w:w="6576" w:type="dxa"/>
            <w:tcBorders>
              <w:top w:val="nil"/>
              <w:left w:val="nil"/>
              <w:bottom w:val="nil"/>
              <w:right w:val="nil"/>
            </w:tcBorders>
          </w:tcPr>
          <w:p w:rsidR="00454F3F" w:rsidRDefault="00454F3F">
            <w:pPr>
              <w:pStyle w:val="ConsPlusNormal"/>
              <w:jc w:val="both"/>
            </w:pPr>
            <w:r>
              <w:t>начальник департамента обеспечения деятельности Совета при Президенте Российской Федерации по противодействию коррупции и его президиума Управления Президента Российской Федерации по вопросам противодействия коррупции (по согласованию)</w:t>
            </w:r>
          </w:p>
        </w:tc>
      </w:tr>
      <w:tr w:rsidR="00454F3F">
        <w:tc>
          <w:tcPr>
            <w:tcW w:w="2154" w:type="dxa"/>
            <w:tcBorders>
              <w:top w:val="nil"/>
              <w:left w:val="nil"/>
              <w:bottom w:val="nil"/>
              <w:right w:val="nil"/>
            </w:tcBorders>
          </w:tcPr>
          <w:p w:rsidR="00454F3F" w:rsidRDefault="00454F3F">
            <w:pPr>
              <w:pStyle w:val="ConsPlusNormal"/>
            </w:pPr>
            <w:r>
              <w:t>Скрябин</w:t>
            </w:r>
          </w:p>
          <w:p w:rsidR="00454F3F" w:rsidRDefault="00454F3F">
            <w:pPr>
              <w:pStyle w:val="ConsPlusNormal"/>
            </w:pPr>
            <w:r>
              <w:t>Александр</w:t>
            </w:r>
          </w:p>
          <w:p w:rsidR="00454F3F" w:rsidRDefault="00454F3F">
            <w:pPr>
              <w:pStyle w:val="ConsPlusNormal"/>
            </w:pPr>
            <w:r>
              <w:t>Николаевич</w:t>
            </w:r>
          </w:p>
        </w:tc>
        <w:tc>
          <w:tcPr>
            <w:tcW w:w="360" w:type="dxa"/>
            <w:tcBorders>
              <w:top w:val="nil"/>
              <w:left w:val="nil"/>
              <w:bottom w:val="nil"/>
              <w:right w:val="nil"/>
            </w:tcBorders>
          </w:tcPr>
          <w:p w:rsidR="00454F3F" w:rsidRDefault="00454F3F">
            <w:pPr>
              <w:pStyle w:val="ConsPlusNormal"/>
              <w:jc w:val="right"/>
            </w:pPr>
            <w:r>
              <w:t>-</w:t>
            </w:r>
          </w:p>
        </w:tc>
        <w:tc>
          <w:tcPr>
            <w:tcW w:w="6576" w:type="dxa"/>
            <w:tcBorders>
              <w:top w:val="nil"/>
              <w:left w:val="nil"/>
              <w:bottom w:val="nil"/>
              <w:right w:val="nil"/>
            </w:tcBorders>
          </w:tcPr>
          <w:p w:rsidR="00454F3F" w:rsidRDefault="00454F3F">
            <w:pPr>
              <w:pStyle w:val="ConsPlusNormal"/>
              <w:jc w:val="both"/>
            </w:pPr>
            <w:proofErr w:type="spellStart"/>
            <w:r>
              <w:t>и.о</w:t>
            </w:r>
            <w:proofErr w:type="spellEnd"/>
            <w:r>
              <w:t>. руководителя Главного организационно-инспекторского управления Следственного комитета Российской Федерации</w:t>
            </w:r>
          </w:p>
        </w:tc>
      </w:tr>
      <w:tr w:rsidR="00454F3F">
        <w:tc>
          <w:tcPr>
            <w:tcW w:w="2154" w:type="dxa"/>
            <w:tcBorders>
              <w:top w:val="nil"/>
              <w:left w:val="nil"/>
              <w:bottom w:val="nil"/>
              <w:right w:val="nil"/>
            </w:tcBorders>
          </w:tcPr>
          <w:p w:rsidR="00454F3F" w:rsidRDefault="00454F3F">
            <w:pPr>
              <w:pStyle w:val="ConsPlusNormal"/>
            </w:pPr>
            <w:proofErr w:type="spellStart"/>
            <w:r>
              <w:t>Гайфутдинов</w:t>
            </w:r>
            <w:proofErr w:type="spellEnd"/>
          </w:p>
          <w:p w:rsidR="00454F3F" w:rsidRDefault="00454F3F">
            <w:pPr>
              <w:pStyle w:val="ConsPlusNormal"/>
            </w:pPr>
            <w:r>
              <w:t>Риф</w:t>
            </w:r>
          </w:p>
          <w:p w:rsidR="00454F3F" w:rsidRDefault="00454F3F">
            <w:pPr>
              <w:pStyle w:val="ConsPlusNormal"/>
            </w:pPr>
            <w:proofErr w:type="spellStart"/>
            <w:r>
              <w:t>Нуриманович</w:t>
            </w:r>
            <w:proofErr w:type="spellEnd"/>
          </w:p>
        </w:tc>
        <w:tc>
          <w:tcPr>
            <w:tcW w:w="360" w:type="dxa"/>
            <w:tcBorders>
              <w:top w:val="nil"/>
              <w:left w:val="nil"/>
              <w:bottom w:val="nil"/>
              <w:right w:val="nil"/>
            </w:tcBorders>
          </w:tcPr>
          <w:p w:rsidR="00454F3F" w:rsidRDefault="00454F3F">
            <w:pPr>
              <w:pStyle w:val="ConsPlusNormal"/>
              <w:jc w:val="right"/>
            </w:pPr>
            <w:r>
              <w:t>-</w:t>
            </w:r>
          </w:p>
        </w:tc>
        <w:tc>
          <w:tcPr>
            <w:tcW w:w="6576" w:type="dxa"/>
            <w:tcBorders>
              <w:top w:val="nil"/>
              <w:left w:val="nil"/>
              <w:bottom w:val="nil"/>
              <w:right w:val="nil"/>
            </w:tcBorders>
          </w:tcPr>
          <w:p w:rsidR="00454F3F" w:rsidRDefault="00454F3F">
            <w:pPr>
              <w:pStyle w:val="ConsPlusNormal"/>
              <w:jc w:val="both"/>
            </w:pPr>
            <w:proofErr w:type="spellStart"/>
            <w:r>
              <w:t>и.о</w:t>
            </w:r>
            <w:proofErr w:type="spellEnd"/>
            <w:r>
              <w:t>. руководителя Главного управления обеспечения деятельности Следственного комитета Российской Федерации</w:t>
            </w:r>
          </w:p>
        </w:tc>
      </w:tr>
      <w:tr w:rsidR="00454F3F">
        <w:tc>
          <w:tcPr>
            <w:tcW w:w="2154" w:type="dxa"/>
            <w:tcBorders>
              <w:top w:val="nil"/>
              <w:left w:val="nil"/>
              <w:bottom w:val="nil"/>
              <w:right w:val="nil"/>
            </w:tcBorders>
          </w:tcPr>
          <w:p w:rsidR="00454F3F" w:rsidRDefault="00454F3F">
            <w:pPr>
              <w:pStyle w:val="ConsPlusNormal"/>
            </w:pPr>
            <w:r>
              <w:t>Касаев</w:t>
            </w:r>
          </w:p>
          <w:p w:rsidR="00454F3F" w:rsidRDefault="00454F3F">
            <w:pPr>
              <w:pStyle w:val="ConsPlusNormal"/>
            </w:pPr>
            <w:r>
              <w:t>Алан</w:t>
            </w:r>
          </w:p>
          <w:p w:rsidR="00454F3F" w:rsidRDefault="00454F3F">
            <w:pPr>
              <w:pStyle w:val="ConsPlusNormal"/>
            </w:pPr>
            <w:r>
              <w:t>Феликсович</w:t>
            </w:r>
          </w:p>
        </w:tc>
        <w:tc>
          <w:tcPr>
            <w:tcW w:w="360" w:type="dxa"/>
            <w:tcBorders>
              <w:top w:val="nil"/>
              <w:left w:val="nil"/>
              <w:bottom w:val="nil"/>
              <w:right w:val="nil"/>
            </w:tcBorders>
          </w:tcPr>
          <w:p w:rsidR="00454F3F" w:rsidRDefault="00454F3F">
            <w:pPr>
              <w:pStyle w:val="ConsPlusNormal"/>
              <w:jc w:val="right"/>
            </w:pPr>
            <w:r>
              <w:t>-</w:t>
            </w:r>
          </w:p>
        </w:tc>
        <w:tc>
          <w:tcPr>
            <w:tcW w:w="6576" w:type="dxa"/>
            <w:tcBorders>
              <w:top w:val="nil"/>
              <w:left w:val="nil"/>
              <w:bottom w:val="nil"/>
              <w:right w:val="nil"/>
            </w:tcBorders>
          </w:tcPr>
          <w:p w:rsidR="00454F3F" w:rsidRDefault="00454F3F">
            <w:pPr>
              <w:pStyle w:val="ConsPlusNormal"/>
              <w:jc w:val="both"/>
            </w:pPr>
            <w:r>
              <w:t>руководитель Правового управления Следственного комитета Российской Федерации</w:t>
            </w:r>
          </w:p>
        </w:tc>
      </w:tr>
      <w:tr w:rsidR="00454F3F">
        <w:tc>
          <w:tcPr>
            <w:tcW w:w="2154" w:type="dxa"/>
            <w:tcBorders>
              <w:top w:val="nil"/>
              <w:left w:val="nil"/>
              <w:bottom w:val="nil"/>
              <w:right w:val="nil"/>
            </w:tcBorders>
          </w:tcPr>
          <w:p w:rsidR="00454F3F" w:rsidRDefault="00454F3F">
            <w:pPr>
              <w:pStyle w:val="ConsPlusNormal"/>
            </w:pPr>
            <w:r>
              <w:t>Петренко</w:t>
            </w:r>
          </w:p>
          <w:p w:rsidR="00454F3F" w:rsidRDefault="00454F3F">
            <w:pPr>
              <w:pStyle w:val="ConsPlusNormal"/>
            </w:pPr>
            <w:r>
              <w:t>Светлана</w:t>
            </w:r>
          </w:p>
          <w:p w:rsidR="00454F3F" w:rsidRDefault="00454F3F">
            <w:pPr>
              <w:pStyle w:val="ConsPlusNormal"/>
            </w:pPr>
            <w:r>
              <w:t>Львовна</w:t>
            </w:r>
          </w:p>
        </w:tc>
        <w:tc>
          <w:tcPr>
            <w:tcW w:w="360" w:type="dxa"/>
            <w:tcBorders>
              <w:top w:val="nil"/>
              <w:left w:val="nil"/>
              <w:bottom w:val="nil"/>
              <w:right w:val="nil"/>
            </w:tcBorders>
          </w:tcPr>
          <w:p w:rsidR="00454F3F" w:rsidRDefault="00454F3F">
            <w:pPr>
              <w:pStyle w:val="ConsPlusNormal"/>
              <w:jc w:val="right"/>
            </w:pPr>
            <w:r>
              <w:t>-</w:t>
            </w:r>
          </w:p>
        </w:tc>
        <w:tc>
          <w:tcPr>
            <w:tcW w:w="6576" w:type="dxa"/>
            <w:tcBorders>
              <w:top w:val="nil"/>
              <w:left w:val="nil"/>
              <w:bottom w:val="nil"/>
              <w:right w:val="nil"/>
            </w:tcBorders>
          </w:tcPr>
          <w:p w:rsidR="00454F3F" w:rsidRDefault="00454F3F">
            <w:pPr>
              <w:pStyle w:val="ConsPlusNormal"/>
              <w:jc w:val="both"/>
            </w:pPr>
            <w:r>
              <w:t>руководитель отдела взаимодействия со средствами массовой информации Следственного комитета Российской Федерации</w:t>
            </w:r>
          </w:p>
        </w:tc>
      </w:tr>
      <w:tr w:rsidR="00454F3F">
        <w:tc>
          <w:tcPr>
            <w:tcW w:w="2154" w:type="dxa"/>
            <w:tcBorders>
              <w:top w:val="nil"/>
              <w:left w:val="nil"/>
              <w:bottom w:val="nil"/>
              <w:right w:val="nil"/>
            </w:tcBorders>
          </w:tcPr>
          <w:p w:rsidR="00454F3F" w:rsidRDefault="00454F3F">
            <w:pPr>
              <w:pStyle w:val="ConsPlusNormal"/>
            </w:pPr>
            <w:r>
              <w:t>Бадиков</w:t>
            </w:r>
          </w:p>
          <w:p w:rsidR="00454F3F" w:rsidRDefault="00454F3F">
            <w:pPr>
              <w:pStyle w:val="ConsPlusNormal"/>
            </w:pPr>
            <w:r>
              <w:t>Валерий</w:t>
            </w:r>
          </w:p>
          <w:p w:rsidR="00454F3F" w:rsidRDefault="00454F3F">
            <w:pPr>
              <w:pStyle w:val="ConsPlusNormal"/>
            </w:pPr>
            <w:r>
              <w:t>Андреевич</w:t>
            </w:r>
          </w:p>
        </w:tc>
        <w:tc>
          <w:tcPr>
            <w:tcW w:w="360" w:type="dxa"/>
            <w:tcBorders>
              <w:top w:val="nil"/>
              <w:left w:val="nil"/>
              <w:bottom w:val="nil"/>
              <w:right w:val="nil"/>
            </w:tcBorders>
          </w:tcPr>
          <w:p w:rsidR="00454F3F" w:rsidRDefault="00454F3F">
            <w:pPr>
              <w:pStyle w:val="ConsPlusNormal"/>
              <w:jc w:val="right"/>
            </w:pPr>
            <w:r>
              <w:t>-</w:t>
            </w:r>
          </w:p>
        </w:tc>
        <w:tc>
          <w:tcPr>
            <w:tcW w:w="6576" w:type="dxa"/>
            <w:tcBorders>
              <w:top w:val="nil"/>
              <w:left w:val="nil"/>
              <w:bottom w:val="nil"/>
              <w:right w:val="nil"/>
            </w:tcBorders>
          </w:tcPr>
          <w:p w:rsidR="00454F3F" w:rsidRDefault="00454F3F">
            <w:pPr>
              <w:pStyle w:val="ConsPlusNormal"/>
              <w:jc w:val="both"/>
            </w:pPr>
            <w:r>
              <w:t>заместитель руководителя управления кадров Следственного комитета Российской Федерации - руководитель пятого отдела (проверок и профилактики коррупционных и иных правонарушений)</w:t>
            </w:r>
          </w:p>
        </w:tc>
      </w:tr>
      <w:tr w:rsidR="00454F3F">
        <w:tc>
          <w:tcPr>
            <w:tcW w:w="2154" w:type="dxa"/>
            <w:tcBorders>
              <w:top w:val="nil"/>
              <w:left w:val="nil"/>
              <w:bottom w:val="nil"/>
              <w:right w:val="nil"/>
            </w:tcBorders>
          </w:tcPr>
          <w:p w:rsidR="00454F3F" w:rsidRDefault="00454F3F">
            <w:pPr>
              <w:pStyle w:val="ConsPlusNormal"/>
            </w:pPr>
            <w:r>
              <w:t>Павлюков</w:t>
            </w:r>
          </w:p>
          <w:p w:rsidR="00454F3F" w:rsidRDefault="00454F3F">
            <w:pPr>
              <w:pStyle w:val="ConsPlusNormal"/>
            </w:pPr>
            <w:r>
              <w:t>Яков</w:t>
            </w:r>
          </w:p>
          <w:p w:rsidR="00454F3F" w:rsidRDefault="00454F3F">
            <w:pPr>
              <w:pStyle w:val="ConsPlusNormal"/>
            </w:pPr>
            <w:r>
              <w:t>Васильевич</w:t>
            </w:r>
          </w:p>
        </w:tc>
        <w:tc>
          <w:tcPr>
            <w:tcW w:w="360" w:type="dxa"/>
            <w:tcBorders>
              <w:top w:val="nil"/>
              <w:left w:val="nil"/>
              <w:bottom w:val="nil"/>
              <w:right w:val="nil"/>
            </w:tcBorders>
          </w:tcPr>
          <w:p w:rsidR="00454F3F" w:rsidRDefault="00454F3F">
            <w:pPr>
              <w:pStyle w:val="ConsPlusNormal"/>
              <w:jc w:val="right"/>
            </w:pPr>
            <w:r>
              <w:t>-</w:t>
            </w:r>
          </w:p>
        </w:tc>
        <w:tc>
          <w:tcPr>
            <w:tcW w:w="6576" w:type="dxa"/>
            <w:tcBorders>
              <w:top w:val="nil"/>
              <w:left w:val="nil"/>
              <w:bottom w:val="nil"/>
              <w:right w:val="nil"/>
            </w:tcBorders>
          </w:tcPr>
          <w:p w:rsidR="00454F3F" w:rsidRDefault="00454F3F">
            <w:pPr>
              <w:pStyle w:val="ConsPlusNormal"/>
              <w:jc w:val="both"/>
            </w:pPr>
            <w:r>
              <w:t>старший следователь-криминалист отдела территориальных криминалистических подразделений методико-криминалистического управления Главного управления криминалистики Следственного комитета Российской Федерации</w:t>
            </w:r>
          </w:p>
        </w:tc>
      </w:tr>
      <w:tr w:rsidR="00454F3F">
        <w:tc>
          <w:tcPr>
            <w:tcW w:w="2154" w:type="dxa"/>
            <w:tcBorders>
              <w:top w:val="nil"/>
              <w:left w:val="nil"/>
              <w:bottom w:val="nil"/>
              <w:right w:val="nil"/>
            </w:tcBorders>
          </w:tcPr>
          <w:p w:rsidR="00454F3F" w:rsidRDefault="00454F3F">
            <w:pPr>
              <w:pStyle w:val="ConsPlusNormal"/>
            </w:pPr>
            <w:r>
              <w:t>Донцов</w:t>
            </w:r>
          </w:p>
          <w:p w:rsidR="00454F3F" w:rsidRDefault="00454F3F">
            <w:pPr>
              <w:pStyle w:val="ConsPlusNormal"/>
            </w:pPr>
            <w:r>
              <w:t>Владимир</w:t>
            </w:r>
          </w:p>
          <w:p w:rsidR="00454F3F" w:rsidRDefault="00454F3F">
            <w:pPr>
              <w:pStyle w:val="ConsPlusNormal"/>
            </w:pPr>
            <w:r>
              <w:t>Васильевич</w:t>
            </w:r>
          </w:p>
        </w:tc>
        <w:tc>
          <w:tcPr>
            <w:tcW w:w="360" w:type="dxa"/>
            <w:tcBorders>
              <w:top w:val="nil"/>
              <w:left w:val="nil"/>
              <w:bottom w:val="nil"/>
              <w:right w:val="nil"/>
            </w:tcBorders>
          </w:tcPr>
          <w:p w:rsidR="00454F3F" w:rsidRDefault="00454F3F">
            <w:pPr>
              <w:pStyle w:val="ConsPlusNormal"/>
              <w:jc w:val="right"/>
            </w:pPr>
            <w:r>
              <w:t>-</w:t>
            </w:r>
          </w:p>
        </w:tc>
        <w:tc>
          <w:tcPr>
            <w:tcW w:w="6576" w:type="dxa"/>
            <w:tcBorders>
              <w:top w:val="nil"/>
              <w:left w:val="nil"/>
              <w:bottom w:val="nil"/>
              <w:right w:val="nil"/>
            </w:tcBorders>
          </w:tcPr>
          <w:p w:rsidR="00454F3F" w:rsidRDefault="00454F3F">
            <w:pPr>
              <w:pStyle w:val="ConsPlusNormal"/>
              <w:jc w:val="both"/>
            </w:pPr>
            <w:r>
              <w:t>Председатель Президиума Национальной Ассоциации организаций ветеранов следственных органов "Союз ветеранов следствия" (по согласованию)</w:t>
            </w:r>
          </w:p>
        </w:tc>
      </w:tr>
      <w:tr w:rsidR="00454F3F">
        <w:tc>
          <w:tcPr>
            <w:tcW w:w="2154" w:type="dxa"/>
            <w:tcBorders>
              <w:top w:val="nil"/>
              <w:left w:val="nil"/>
              <w:bottom w:val="nil"/>
              <w:right w:val="nil"/>
            </w:tcBorders>
          </w:tcPr>
          <w:p w:rsidR="00454F3F" w:rsidRDefault="00454F3F">
            <w:pPr>
              <w:pStyle w:val="ConsPlusNormal"/>
            </w:pPr>
            <w:r>
              <w:t>Погорелов</w:t>
            </w:r>
          </w:p>
          <w:p w:rsidR="00454F3F" w:rsidRDefault="00454F3F">
            <w:pPr>
              <w:pStyle w:val="ConsPlusNormal"/>
            </w:pPr>
            <w:r>
              <w:t>Борис</w:t>
            </w:r>
          </w:p>
          <w:p w:rsidR="00454F3F" w:rsidRDefault="00454F3F">
            <w:pPr>
              <w:pStyle w:val="ConsPlusNormal"/>
            </w:pPr>
            <w:r>
              <w:t>Владимирович</w:t>
            </w:r>
          </w:p>
        </w:tc>
        <w:tc>
          <w:tcPr>
            <w:tcW w:w="360" w:type="dxa"/>
            <w:tcBorders>
              <w:top w:val="nil"/>
              <w:left w:val="nil"/>
              <w:bottom w:val="nil"/>
              <w:right w:val="nil"/>
            </w:tcBorders>
          </w:tcPr>
          <w:p w:rsidR="00454F3F" w:rsidRDefault="00454F3F">
            <w:pPr>
              <w:pStyle w:val="ConsPlusNormal"/>
              <w:jc w:val="right"/>
            </w:pPr>
            <w:r>
              <w:t>-</w:t>
            </w:r>
          </w:p>
        </w:tc>
        <w:tc>
          <w:tcPr>
            <w:tcW w:w="6576" w:type="dxa"/>
            <w:tcBorders>
              <w:top w:val="nil"/>
              <w:left w:val="nil"/>
              <w:bottom w:val="nil"/>
              <w:right w:val="nil"/>
            </w:tcBorders>
          </w:tcPr>
          <w:p w:rsidR="00454F3F" w:rsidRDefault="00454F3F">
            <w:pPr>
              <w:pStyle w:val="ConsPlusNormal"/>
              <w:jc w:val="both"/>
            </w:pPr>
            <w:r>
              <w:t>член Президиума Национальной Ассоциации организаций ветеранов следственных органов "Союз ветеранов следствия" (по согласованию)</w:t>
            </w:r>
          </w:p>
        </w:tc>
      </w:tr>
      <w:tr w:rsidR="00454F3F">
        <w:tc>
          <w:tcPr>
            <w:tcW w:w="2154" w:type="dxa"/>
            <w:tcBorders>
              <w:top w:val="nil"/>
              <w:left w:val="nil"/>
              <w:bottom w:val="nil"/>
              <w:right w:val="nil"/>
            </w:tcBorders>
          </w:tcPr>
          <w:p w:rsidR="00454F3F" w:rsidRDefault="00454F3F">
            <w:pPr>
              <w:pStyle w:val="ConsPlusNormal"/>
            </w:pPr>
            <w:proofErr w:type="spellStart"/>
            <w:r>
              <w:t>Арямов</w:t>
            </w:r>
            <w:proofErr w:type="spellEnd"/>
          </w:p>
          <w:p w:rsidR="00454F3F" w:rsidRDefault="00454F3F">
            <w:pPr>
              <w:pStyle w:val="ConsPlusNormal"/>
            </w:pPr>
            <w:r>
              <w:t>Андрей</w:t>
            </w:r>
          </w:p>
          <w:p w:rsidR="00454F3F" w:rsidRDefault="00454F3F">
            <w:pPr>
              <w:pStyle w:val="ConsPlusNormal"/>
            </w:pPr>
            <w:r>
              <w:t>Анатольевич</w:t>
            </w:r>
          </w:p>
        </w:tc>
        <w:tc>
          <w:tcPr>
            <w:tcW w:w="360" w:type="dxa"/>
            <w:tcBorders>
              <w:top w:val="nil"/>
              <w:left w:val="nil"/>
              <w:bottom w:val="nil"/>
              <w:right w:val="nil"/>
            </w:tcBorders>
          </w:tcPr>
          <w:p w:rsidR="00454F3F" w:rsidRDefault="00454F3F">
            <w:pPr>
              <w:pStyle w:val="ConsPlusNormal"/>
              <w:jc w:val="right"/>
            </w:pPr>
            <w:r>
              <w:t>-</w:t>
            </w:r>
          </w:p>
        </w:tc>
        <w:tc>
          <w:tcPr>
            <w:tcW w:w="6576" w:type="dxa"/>
            <w:tcBorders>
              <w:top w:val="nil"/>
              <w:left w:val="nil"/>
              <w:bottom w:val="nil"/>
              <w:right w:val="nil"/>
            </w:tcBorders>
          </w:tcPr>
          <w:p w:rsidR="00454F3F" w:rsidRDefault="00454F3F">
            <w:pPr>
              <w:pStyle w:val="ConsPlusNormal"/>
              <w:jc w:val="both"/>
            </w:pPr>
            <w:r>
              <w:t>профессор кафедры уголовного права Федерального государственного бюджетного образовательного учреждения высшего образования "Российский государственный университет правосудия" (по согласованию)</w:t>
            </w:r>
          </w:p>
        </w:tc>
      </w:tr>
    </w:tbl>
    <w:p w:rsidR="00454F3F" w:rsidRDefault="00454F3F">
      <w:pPr>
        <w:pStyle w:val="ConsPlusNormal"/>
        <w:ind w:firstLine="540"/>
        <w:jc w:val="both"/>
      </w:pPr>
    </w:p>
    <w:p w:rsidR="00454F3F" w:rsidRDefault="00454F3F">
      <w:pPr>
        <w:pStyle w:val="ConsPlusNormal"/>
        <w:ind w:firstLine="540"/>
        <w:jc w:val="both"/>
      </w:pPr>
    </w:p>
    <w:p w:rsidR="00454F3F" w:rsidRDefault="00454F3F">
      <w:pPr>
        <w:pStyle w:val="ConsPlusNormal"/>
        <w:ind w:firstLine="540"/>
        <w:jc w:val="both"/>
      </w:pPr>
    </w:p>
    <w:p w:rsidR="00454F3F" w:rsidRDefault="00454F3F">
      <w:pPr>
        <w:pStyle w:val="ConsPlusNormal"/>
        <w:ind w:firstLine="540"/>
        <w:jc w:val="both"/>
      </w:pPr>
    </w:p>
    <w:p w:rsidR="00454F3F" w:rsidRDefault="00454F3F">
      <w:pPr>
        <w:pStyle w:val="ConsPlusNormal"/>
        <w:ind w:firstLine="540"/>
        <w:jc w:val="both"/>
      </w:pPr>
    </w:p>
    <w:p w:rsidR="00454F3F" w:rsidRDefault="00454F3F">
      <w:pPr>
        <w:pStyle w:val="ConsPlusNormal"/>
        <w:jc w:val="right"/>
        <w:outlineLvl w:val="0"/>
      </w:pPr>
      <w:r>
        <w:t>Приложение N 2</w:t>
      </w:r>
    </w:p>
    <w:p w:rsidR="00454F3F" w:rsidRDefault="00454F3F">
      <w:pPr>
        <w:pStyle w:val="ConsPlusNormal"/>
        <w:ind w:firstLine="540"/>
        <w:jc w:val="both"/>
      </w:pPr>
    </w:p>
    <w:p w:rsidR="00454F3F" w:rsidRDefault="00454F3F">
      <w:pPr>
        <w:pStyle w:val="ConsPlusTitle"/>
        <w:jc w:val="center"/>
      </w:pPr>
      <w:bookmarkStart w:id="2" w:name="P135"/>
      <w:bookmarkEnd w:id="2"/>
      <w:r>
        <w:t>ПОЛОЖЕНИЕ</w:t>
      </w:r>
    </w:p>
    <w:p w:rsidR="00454F3F" w:rsidRDefault="00454F3F">
      <w:pPr>
        <w:pStyle w:val="ConsPlusTitle"/>
        <w:jc w:val="center"/>
      </w:pPr>
      <w:r>
        <w:t>О КОМИССИЯХ ПО СОБЛЮДЕНИЮ ТРЕБОВАНИЙ К СЛУЖЕБНОМУ ПОВЕДЕНИЮ</w:t>
      </w:r>
    </w:p>
    <w:p w:rsidR="00454F3F" w:rsidRDefault="00454F3F">
      <w:pPr>
        <w:pStyle w:val="ConsPlusTitle"/>
        <w:jc w:val="center"/>
      </w:pPr>
      <w:r>
        <w:t>ФЕДЕРАЛЬНЫХ ГОСУДАРСТВЕННЫХ ГРАЖДАНСКИХ СЛУЖАЩИХ</w:t>
      </w:r>
    </w:p>
    <w:p w:rsidR="00454F3F" w:rsidRDefault="00454F3F">
      <w:pPr>
        <w:pStyle w:val="ConsPlusTitle"/>
        <w:jc w:val="center"/>
      </w:pPr>
      <w:r>
        <w:t>СЛЕДСТВЕННОГО КОМИТЕТА РОССИЙСКОЙ ФЕДЕРАЦИИ</w:t>
      </w:r>
    </w:p>
    <w:p w:rsidR="00454F3F" w:rsidRDefault="00454F3F">
      <w:pPr>
        <w:pStyle w:val="ConsPlusTitle"/>
        <w:jc w:val="center"/>
      </w:pPr>
      <w:r>
        <w:t>И УРЕГУЛИРОВАНИЮ КОНФЛИКТА ИНТЕРЕСОВ</w:t>
      </w:r>
    </w:p>
    <w:p w:rsidR="00454F3F" w:rsidRDefault="00454F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4F3F">
        <w:trPr>
          <w:jc w:val="center"/>
        </w:trPr>
        <w:tc>
          <w:tcPr>
            <w:tcW w:w="9294" w:type="dxa"/>
            <w:tcBorders>
              <w:top w:val="nil"/>
              <w:left w:val="single" w:sz="24" w:space="0" w:color="CED3F1"/>
              <w:bottom w:val="nil"/>
              <w:right w:val="single" w:sz="24" w:space="0" w:color="F4F3F8"/>
            </w:tcBorders>
            <w:shd w:val="clear" w:color="auto" w:fill="F4F3F8"/>
          </w:tcPr>
          <w:p w:rsidR="00454F3F" w:rsidRDefault="00454F3F">
            <w:pPr>
              <w:pStyle w:val="ConsPlusNormal"/>
              <w:jc w:val="center"/>
            </w:pPr>
            <w:r>
              <w:rPr>
                <w:color w:val="392C69"/>
              </w:rPr>
              <w:t>Список изменяющих документов</w:t>
            </w:r>
          </w:p>
          <w:p w:rsidR="00454F3F" w:rsidRDefault="00454F3F">
            <w:pPr>
              <w:pStyle w:val="ConsPlusNormal"/>
              <w:jc w:val="center"/>
            </w:pPr>
            <w:r>
              <w:rPr>
                <w:color w:val="392C69"/>
              </w:rPr>
              <w:t xml:space="preserve">(в ред. Приказов СК России от 05.06.2014 </w:t>
            </w:r>
            <w:hyperlink r:id="rId15" w:history="1">
              <w:r>
                <w:rPr>
                  <w:color w:val="0000FF"/>
                </w:rPr>
                <w:t>N 44</w:t>
              </w:r>
            </w:hyperlink>
            <w:r>
              <w:rPr>
                <w:color w:val="392C69"/>
              </w:rPr>
              <w:t>,</w:t>
            </w:r>
          </w:p>
          <w:p w:rsidR="00454F3F" w:rsidRDefault="00454F3F">
            <w:pPr>
              <w:pStyle w:val="ConsPlusNormal"/>
              <w:jc w:val="center"/>
            </w:pPr>
            <w:r>
              <w:rPr>
                <w:color w:val="392C69"/>
              </w:rPr>
              <w:t xml:space="preserve">от 22.10.2014 </w:t>
            </w:r>
            <w:hyperlink r:id="rId16" w:history="1">
              <w:r>
                <w:rPr>
                  <w:color w:val="0000FF"/>
                </w:rPr>
                <w:t>N 91</w:t>
              </w:r>
            </w:hyperlink>
            <w:r>
              <w:rPr>
                <w:color w:val="392C69"/>
              </w:rPr>
              <w:t xml:space="preserve">, от 18.04.2016 </w:t>
            </w:r>
            <w:hyperlink r:id="rId17" w:history="1">
              <w:r>
                <w:rPr>
                  <w:color w:val="0000FF"/>
                </w:rPr>
                <w:t>N 29</w:t>
              </w:r>
            </w:hyperlink>
            <w:r>
              <w:rPr>
                <w:color w:val="392C69"/>
              </w:rPr>
              <w:t xml:space="preserve">, от 31.07.2017 </w:t>
            </w:r>
            <w:hyperlink r:id="rId18" w:history="1">
              <w:r>
                <w:rPr>
                  <w:color w:val="0000FF"/>
                </w:rPr>
                <w:t>N 100</w:t>
              </w:r>
            </w:hyperlink>
            <w:r>
              <w:rPr>
                <w:color w:val="392C69"/>
              </w:rPr>
              <w:t>,</w:t>
            </w:r>
          </w:p>
          <w:p w:rsidR="00454F3F" w:rsidRDefault="00454F3F">
            <w:pPr>
              <w:pStyle w:val="ConsPlusNormal"/>
              <w:jc w:val="center"/>
            </w:pPr>
            <w:r>
              <w:rPr>
                <w:color w:val="392C69"/>
              </w:rPr>
              <w:t xml:space="preserve">от 14.02.2018 </w:t>
            </w:r>
            <w:hyperlink r:id="rId19" w:history="1">
              <w:r>
                <w:rPr>
                  <w:color w:val="0000FF"/>
                </w:rPr>
                <w:t>N 10</w:t>
              </w:r>
            </w:hyperlink>
            <w:r>
              <w:rPr>
                <w:color w:val="392C69"/>
              </w:rPr>
              <w:t>)</w:t>
            </w:r>
          </w:p>
        </w:tc>
      </w:tr>
    </w:tbl>
    <w:p w:rsidR="00454F3F" w:rsidRDefault="00454F3F">
      <w:pPr>
        <w:pStyle w:val="ConsPlusNormal"/>
        <w:jc w:val="center"/>
      </w:pPr>
    </w:p>
    <w:p w:rsidR="00454F3F" w:rsidRDefault="00454F3F">
      <w:pPr>
        <w:pStyle w:val="ConsPlusTitle"/>
        <w:jc w:val="center"/>
        <w:outlineLvl w:val="1"/>
      </w:pPr>
      <w:r>
        <w:t>I. Общие положения</w:t>
      </w:r>
    </w:p>
    <w:p w:rsidR="00454F3F" w:rsidRDefault="00454F3F">
      <w:pPr>
        <w:pStyle w:val="ConsPlusNormal"/>
        <w:ind w:firstLine="540"/>
        <w:jc w:val="both"/>
      </w:pPr>
    </w:p>
    <w:p w:rsidR="00454F3F" w:rsidRDefault="00454F3F">
      <w:pPr>
        <w:pStyle w:val="ConsPlusNormal"/>
        <w:ind w:firstLine="540"/>
        <w:jc w:val="both"/>
      </w:pPr>
      <w:r>
        <w:t>1.1. Положением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(далее - Положение) определяется порядок формирования и деятельности комиссий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(далее - комиссии или комиссия) в центральном аппарате Следственного комитета Российской Федерации (далее - центральный аппарат Следственного комитета), главных следственных управлениях и следственных управлениях Следственного комитета Российской Федерации по субъектам Российской Федерации и приравненных к ним специализированных (в том числе военных) следственных управлениях и следственных отделах Следственного комитета Российской Федерации (далее - следственные органы).</w:t>
      </w:r>
    </w:p>
    <w:p w:rsidR="00454F3F" w:rsidRDefault="00454F3F">
      <w:pPr>
        <w:pStyle w:val="ConsPlusNormal"/>
        <w:jc w:val="both"/>
      </w:pPr>
      <w:r>
        <w:t xml:space="preserve">(в ред. </w:t>
      </w:r>
      <w:hyperlink r:id="rId20" w:history="1">
        <w:r>
          <w:rPr>
            <w:color w:val="0000FF"/>
          </w:rPr>
          <w:t>Приказа</w:t>
        </w:r>
      </w:hyperlink>
      <w:r>
        <w:t xml:space="preserve"> СК России от 22.10.2014 N 91)</w:t>
      </w:r>
    </w:p>
    <w:p w:rsidR="00454F3F" w:rsidRDefault="00454F3F">
      <w:pPr>
        <w:pStyle w:val="ConsPlusNormal"/>
        <w:spacing w:before="220"/>
        <w:ind w:firstLine="540"/>
        <w:jc w:val="both"/>
      </w:pPr>
      <w:r>
        <w:t xml:space="preserve">1.2. В своей деятельности комиссии руководствуются </w:t>
      </w:r>
      <w:hyperlink r:id="rId21"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Следственного комитета Российской Федерации (далее - Следственный комитет) и настоящим Положением.</w:t>
      </w:r>
    </w:p>
    <w:p w:rsidR="00454F3F" w:rsidRDefault="00454F3F">
      <w:pPr>
        <w:pStyle w:val="ConsPlusNormal"/>
        <w:ind w:firstLine="540"/>
        <w:jc w:val="both"/>
      </w:pPr>
    </w:p>
    <w:p w:rsidR="00454F3F" w:rsidRDefault="00454F3F">
      <w:pPr>
        <w:pStyle w:val="ConsPlusTitle"/>
        <w:jc w:val="center"/>
        <w:outlineLvl w:val="1"/>
      </w:pPr>
      <w:r>
        <w:t>II. Задачи комиссий</w:t>
      </w:r>
    </w:p>
    <w:p w:rsidR="00454F3F" w:rsidRDefault="00454F3F">
      <w:pPr>
        <w:pStyle w:val="ConsPlusNormal"/>
        <w:ind w:firstLine="540"/>
        <w:jc w:val="both"/>
      </w:pPr>
    </w:p>
    <w:p w:rsidR="00454F3F" w:rsidRDefault="00454F3F">
      <w:pPr>
        <w:pStyle w:val="ConsPlusNormal"/>
        <w:ind w:firstLine="540"/>
        <w:jc w:val="both"/>
      </w:pPr>
      <w:r>
        <w:t>2.1. Основной задачей комиссий является:</w:t>
      </w:r>
    </w:p>
    <w:p w:rsidR="00454F3F" w:rsidRDefault="00454F3F">
      <w:pPr>
        <w:pStyle w:val="ConsPlusNormal"/>
        <w:spacing w:before="220"/>
        <w:ind w:firstLine="540"/>
        <w:jc w:val="both"/>
      </w:pPr>
      <w:r>
        <w:t xml:space="preserve">а) содействие в обеспечении соблюдения федеральными государственными гражданскими служащими (далее - гражданские служащие) Следственного комитета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22" w:history="1">
        <w:r>
          <w:rPr>
            <w:color w:val="0000FF"/>
          </w:rPr>
          <w:t>законом</w:t>
        </w:r>
      </w:hyperlink>
      <w:r>
        <w:t xml:space="preserve"> от 25 декабря 2008 г.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454F3F" w:rsidRDefault="00454F3F">
      <w:pPr>
        <w:pStyle w:val="ConsPlusNormal"/>
        <w:spacing w:before="220"/>
        <w:ind w:firstLine="540"/>
        <w:jc w:val="both"/>
      </w:pPr>
      <w:r>
        <w:t>б) содействие в осуществлении в Следственном комитете мер по предупреждению коррупции.</w:t>
      </w:r>
    </w:p>
    <w:p w:rsidR="00454F3F" w:rsidRDefault="00454F3F">
      <w:pPr>
        <w:pStyle w:val="ConsPlusNormal"/>
        <w:spacing w:before="220"/>
        <w:ind w:firstLine="540"/>
        <w:jc w:val="both"/>
      </w:pPr>
      <w:r>
        <w:t xml:space="preserve">2.2. Комиссии рассматривают вопросы, связанные с соблюдением требований к служебному поведению гражданских служащих, замещающих должности федеральной государственной </w:t>
      </w:r>
      <w:r>
        <w:lastRenderedPageBreak/>
        <w:t>гражданской службы в Следственном комитете (за исключением гражданских служащих, замещающих должности федеральной государственной гражданской службы, назначение на которые и освобождение от которых осуществляются Президентом Российской Федерации), и (или) требований об урегулировании конфликта интересов.</w:t>
      </w:r>
    </w:p>
    <w:p w:rsidR="00454F3F" w:rsidRDefault="00454F3F">
      <w:pPr>
        <w:pStyle w:val="ConsPlusNormal"/>
        <w:ind w:firstLine="540"/>
        <w:jc w:val="both"/>
      </w:pPr>
    </w:p>
    <w:p w:rsidR="00454F3F" w:rsidRDefault="00454F3F">
      <w:pPr>
        <w:pStyle w:val="ConsPlusTitle"/>
        <w:jc w:val="center"/>
        <w:outlineLvl w:val="1"/>
      </w:pPr>
      <w:r>
        <w:t>III. Порядок формирования комиссий, их состав и лица,</w:t>
      </w:r>
    </w:p>
    <w:p w:rsidR="00454F3F" w:rsidRDefault="00454F3F">
      <w:pPr>
        <w:pStyle w:val="ConsPlusTitle"/>
        <w:jc w:val="center"/>
      </w:pPr>
      <w:r>
        <w:t>принимающие участие в работе комиссий</w:t>
      </w:r>
    </w:p>
    <w:p w:rsidR="00454F3F" w:rsidRDefault="00454F3F">
      <w:pPr>
        <w:pStyle w:val="ConsPlusNormal"/>
        <w:ind w:firstLine="540"/>
        <w:jc w:val="both"/>
      </w:pPr>
    </w:p>
    <w:p w:rsidR="00454F3F" w:rsidRDefault="00454F3F">
      <w:pPr>
        <w:pStyle w:val="ConsPlusNormal"/>
        <w:ind w:firstLine="540"/>
        <w:jc w:val="both"/>
      </w:pPr>
      <w:r>
        <w:t>3.1. Комиссии образуются:</w:t>
      </w:r>
    </w:p>
    <w:p w:rsidR="00454F3F" w:rsidRDefault="00454F3F">
      <w:pPr>
        <w:pStyle w:val="ConsPlusNormal"/>
        <w:spacing w:before="220"/>
        <w:ind w:firstLine="540"/>
        <w:jc w:val="both"/>
      </w:pPr>
      <w:r>
        <w:t>в центральном аппарате Следственного комитета - приказом Председателя Следственного комитета Российской Федерации (далее - Председатель Следственного комитета);</w:t>
      </w:r>
    </w:p>
    <w:p w:rsidR="00454F3F" w:rsidRDefault="00454F3F">
      <w:pPr>
        <w:pStyle w:val="ConsPlusNormal"/>
        <w:spacing w:before="220"/>
        <w:ind w:firstLine="540"/>
        <w:jc w:val="both"/>
      </w:pPr>
      <w:r>
        <w:t>в следственном органе - приказом руководителя следственного органа.</w:t>
      </w:r>
    </w:p>
    <w:p w:rsidR="00454F3F" w:rsidRDefault="00454F3F">
      <w:pPr>
        <w:pStyle w:val="ConsPlusNormal"/>
        <w:spacing w:before="220"/>
        <w:ind w:firstLine="540"/>
        <w:jc w:val="both"/>
      </w:pPr>
      <w:r>
        <w:t>3.2. В состав каждой комиссии входят председатель комиссии, его заместитель, назначаемые Председателем Следственного комитета (руководителем следственного органа) из числа членов комиссии, замещающих должности государственной службы в центральном аппарате Следственного комитета (следственном органе), секретарь и члены комиссии.</w:t>
      </w:r>
    </w:p>
    <w:p w:rsidR="00454F3F" w:rsidRDefault="00454F3F">
      <w:pPr>
        <w:pStyle w:val="ConsPlusNormal"/>
        <w:spacing w:before="220"/>
        <w:ind w:firstLine="540"/>
        <w:jc w:val="both"/>
      </w:pPr>
      <w: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454F3F" w:rsidRDefault="00454F3F">
      <w:pPr>
        <w:pStyle w:val="ConsPlusNormal"/>
        <w:spacing w:before="220"/>
        <w:ind w:firstLine="540"/>
        <w:jc w:val="both"/>
      </w:pPr>
      <w:r>
        <w:t>3.3. В состав комиссии центрального аппарата Следственного комитета входят:</w:t>
      </w:r>
    </w:p>
    <w:p w:rsidR="00454F3F" w:rsidRDefault="00454F3F">
      <w:pPr>
        <w:pStyle w:val="ConsPlusNormal"/>
        <w:spacing w:before="220"/>
        <w:ind w:firstLine="540"/>
        <w:jc w:val="both"/>
      </w:pPr>
      <w:r>
        <w:t>а) заместитель Председателя Следственного комитета Российской Федерации, курирующий кадровую работу (председатель комиссии центрального аппарата Следственного комитета), руководитель управления кадров (заместитель председателя комиссии центрального аппарата Следственного комитета), должностное лицо управления кадров, ответственное за работу по профилактике коррупционных и иных правонарушений (секретарь комиссии), представители Главного организационно-инспекторского управления, Главного управления криминалистики, Главного управления обеспечения деятельности, управления кадров, Правового управления и отдела взаимодействия со средствами массовой информации;</w:t>
      </w:r>
    </w:p>
    <w:p w:rsidR="00454F3F" w:rsidRDefault="00454F3F">
      <w:pPr>
        <w:pStyle w:val="ConsPlusNormal"/>
        <w:jc w:val="both"/>
      </w:pPr>
      <w:r>
        <w:t xml:space="preserve">(в ред. </w:t>
      </w:r>
      <w:hyperlink r:id="rId23" w:history="1">
        <w:r>
          <w:rPr>
            <w:color w:val="0000FF"/>
          </w:rPr>
          <w:t>Приказа</w:t>
        </w:r>
      </w:hyperlink>
      <w:r>
        <w:t xml:space="preserve"> СК России от 31.07.2017 N 100)</w:t>
      </w:r>
    </w:p>
    <w:p w:rsidR="00454F3F" w:rsidRDefault="00454F3F">
      <w:pPr>
        <w:pStyle w:val="ConsPlusNormal"/>
        <w:spacing w:before="220"/>
        <w:ind w:firstLine="540"/>
        <w:jc w:val="both"/>
      </w:pPr>
      <w:bookmarkStart w:id="3" w:name="P169"/>
      <w:bookmarkEnd w:id="3"/>
      <w:r>
        <w:t>б) представитель Управления Президента Российской Федерации по вопросам противодействия коррупции;</w:t>
      </w:r>
    </w:p>
    <w:p w:rsidR="00454F3F" w:rsidRDefault="00454F3F">
      <w:pPr>
        <w:pStyle w:val="ConsPlusNormal"/>
        <w:jc w:val="both"/>
      </w:pPr>
      <w:r>
        <w:t xml:space="preserve">(в ред. </w:t>
      </w:r>
      <w:hyperlink r:id="rId24" w:history="1">
        <w:r>
          <w:rPr>
            <w:color w:val="0000FF"/>
          </w:rPr>
          <w:t>Приказа</w:t>
        </w:r>
      </w:hyperlink>
      <w:r>
        <w:t xml:space="preserve"> СК России от 05.06.2014 N 44)</w:t>
      </w:r>
    </w:p>
    <w:p w:rsidR="00454F3F" w:rsidRDefault="00454F3F">
      <w:pPr>
        <w:pStyle w:val="ConsPlusNormal"/>
        <w:spacing w:before="220"/>
        <w:ind w:firstLine="540"/>
        <w:jc w:val="both"/>
      </w:pPr>
      <w:bookmarkStart w:id="4" w:name="P171"/>
      <w:bookmarkEnd w:id="4"/>
      <w:r>
        <w:t>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454F3F" w:rsidRDefault="00454F3F">
      <w:pPr>
        <w:pStyle w:val="ConsPlusNormal"/>
        <w:spacing w:before="220"/>
        <w:ind w:firstLine="540"/>
        <w:jc w:val="both"/>
      </w:pPr>
      <w:r>
        <w:t>3.4. В состав комиссии следственного органа входят:</w:t>
      </w:r>
    </w:p>
    <w:p w:rsidR="00454F3F" w:rsidRDefault="00454F3F">
      <w:pPr>
        <w:pStyle w:val="ConsPlusNormal"/>
        <w:spacing w:before="220"/>
        <w:ind w:firstLine="540"/>
        <w:jc w:val="both"/>
      </w:pPr>
      <w:r>
        <w:t>а) заместитель руководителя следственного органа (председатель комиссии), руководитель кадрового подразделения или лицо, ответственное за кадровую работу в следственном органе (заместитель председателя комиссии), должностное лицо следственного органа, ответственное за работу по профилактике коррупционных и иных правонарушений (секретарь комиссии), представители иных подразделений следственного органа;</w:t>
      </w:r>
    </w:p>
    <w:p w:rsidR="00454F3F" w:rsidRDefault="00454F3F">
      <w:pPr>
        <w:pStyle w:val="ConsPlusNormal"/>
        <w:spacing w:before="220"/>
        <w:ind w:firstLine="540"/>
        <w:jc w:val="both"/>
      </w:pPr>
      <w:bookmarkStart w:id="5" w:name="P174"/>
      <w:bookmarkEnd w:id="5"/>
      <w:r>
        <w:t>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представитель (представители) кадровых служб территориальных подразделений иных государственных органов либо органов местного самоуправления.</w:t>
      </w:r>
    </w:p>
    <w:p w:rsidR="00454F3F" w:rsidRDefault="00454F3F">
      <w:pPr>
        <w:pStyle w:val="ConsPlusNormal"/>
        <w:spacing w:before="220"/>
        <w:ind w:firstLine="540"/>
        <w:jc w:val="both"/>
      </w:pPr>
      <w:bookmarkStart w:id="6" w:name="P175"/>
      <w:bookmarkEnd w:id="6"/>
      <w:r>
        <w:lastRenderedPageBreak/>
        <w:t>3.5. По решению Председателя Следственного комитета в состав комиссии центрального аппарата Следственного комитета могут быть включены:</w:t>
      </w:r>
    </w:p>
    <w:p w:rsidR="00454F3F" w:rsidRDefault="00454F3F">
      <w:pPr>
        <w:pStyle w:val="ConsPlusNormal"/>
        <w:spacing w:before="220"/>
        <w:ind w:firstLine="540"/>
        <w:jc w:val="both"/>
      </w:pPr>
      <w:r>
        <w:t>а) представитель (представители) Общественного совета при Следственном комитете Российской Федерации и региональной общественной организации "Союз ветеранов следствия";</w:t>
      </w:r>
    </w:p>
    <w:p w:rsidR="00454F3F" w:rsidRDefault="00454F3F">
      <w:pPr>
        <w:pStyle w:val="ConsPlusNormal"/>
        <w:spacing w:before="220"/>
        <w:ind w:firstLine="540"/>
        <w:jc w:val="both"/>
      </w:pPr>
      <w:r>
        <w:t>б) представитель (представители) первичной профсоюзной организации Следственного комитета, действующей в установленном порядке в Следственном комитете.</w:t>
      </w:r>
    </w:p>
    <w:p w:rsidR="00454F3F" w:rsidRDefault="00454F3F">
      <w:pPr>
        <w:pStyle w:val="ConsPlusNormal"/>
        <w:spacing w:before="220"/>
        <w:ind w:firstLine="540"/>
        <w:jc w:val="both"/>
      </w:pPr>
      <w:bookmarkStart w:id="7" w:name="P178"/>
      <w:bookmarkEnd w:id="7"/>
      <w:r>
        <w:t>3.6. По решению руководителя следственного органа в состав комиссии могут быть включены:</w:t>
      </w:r>
    </w:p>
    <w:p w:rsidR="00454F3F" w:rsidRDefault="00454F3F">
      <w:pPr>
        <w:pStyle w:val="ConsPlusNormal"/>
        <w:spacing w:before="220"/>
        <w:ind w:firstLine="540"/>
        <w:jc w:val="both"/>
      </w:pPr>
      <w:r>
        <w:t>а) представитель (представители) общественной организации ветеранов, созданной в следственном органе;</w:t>
      </w:r>
    </w:p>
    <w:p w:rsidR="00454F3F" w:rsidRDefault="00454F3F">
      <w:pPr>
        <w:pStyle w:val="ConsPlusNormal"/>
        <w:spacing w:before="220"/>
        <w:ind w:firstLine="540"/>
        <w:jc w:val="both"/>
      </w:pPr>
      <w:r>
        <w:t>б) представитель (представители) первичной профсоюзной организации, действующей в установленном порядке в следственном органе.</w:t>
      </w:r>
    </w:p>
    <w:p w:rsidR="00454F3F" w:rsidRDefault="00454F3F">
      <w:pPr>
        <w:pStyle w:val="ConsPlusNormal"/>
        <w:spacing w:before="220"/>
        <w:ind w:firstLine="540"/>
        <w:jc w:val="both"/>
      </w:pPr>
      <w:r>
        <w:t xml:space="preserve">3.7. Лица, указанные в </w:t>
      </w:r>
      <w:hyperlink w:anchor="P169" w:history="1">
        <w:r>
          <w:rPr>
            <w:color w:val="0000FF"/>
          </w:rPr>
          <w:t>подпунктах "б"</w:t>
        </w:r>
      </w:hyperlink>
      <w:r>
        <w:t xml:space="preserve"> и </w:t>
      </w:r>
      <w:hyperlink w:anchor="P171" w:history="1">
        <w:r>
          <w:rPr>
            <w:color w:val="0000FF"/>
          </w:rPr>
          <w:t>"в" пункта 3.3</w:t>
        </w:r>
      </w:hyperlink>
      <w:r>
        <w:t xml:space="preserve">, </w:t>
      </w:r>
      <w:hyperlink w:anchor="P174" w:history="1">
        <w:r>
          <w:rPr>
            <w:color w:val="0000FF"/>
          </w:rPr>
          <w:t>подпункте "б" пункта 3.4</w:t>
        </w:r>
      </w:hyperlink>
      <w:r>
        <w:t xml:space="preserve"> и </w:t>
      </w:r>
      <w:hyperlink w:anchor="P175" w:history="1">
        <w:r>
          <w:rPr>
            <w:color w:val="0000FF"/>
          </w:rPr>
          <w:t>пунктах 3.5</w:t>
        </w:r>
      </w:hyperlink>
      <w:r>
        <w:t xml:space="preserve"> и </w:t>
      </w:r>
      <w:hyperlink w:anchor="P178" w:history="1">
        <w:r>
          <w:rPr>
            <w:color w:val="0000FF"/>
          </w:rPr>
          <w:t>3.6</w:t>
        </w:r>
      </w:hyperlink>
      <w:r>
        <w:t xml:space="preserve"> настоящего Положения, включаются в состав комиссии по согласованию соответственно с Управлением Президента Российской Федерации по вопросам противодействия коррупции, научными организациями и образовательными учреждениями среднего, высшего и дополнительного профессионального образования, территориальными подразделениями федеральных органов исполнительной власти, иных государственных органов либо органов местного самоуправления, Общественным советом при Следственном комитете Российской Федерации, региональной общественной организацией "Союз ветеранов следствия", первичной профсоюзной организацией Следственного комитета, общественной организацией ветеранов следственного органа и первичной профсоюзной организацией следственного органа на основании соответствующего запроса Председателя Следственного комитета либо по его поручению заместителя Председателя Следственного комитета Российской Федерации (руководителя следственного органа либо по его поручению заместителя руководителя следственного органа). Согласование осуществляется в 10-дневный срок со дня получения запроса.</w:t>
      </w:r>
    </w:p>
    <w:p w:rsidR="00454F3F" w:rsidRDefault="00454F3F">
      <w:pPr>
        <w:pStyle w:val="ConsPlusNormal"/>
        <w:jc w:val="both"/>
      </w:pPr>
      <w:r>
        <w:t xml:space="preserve">(в ред. </w:t>
      </w:r>
      <w:hyperlink r:id="rId25" w:history="1">
        <w:r>
          <w:rPr>
            <w:color w:val="0000FF"/>
          </w:rPr>
          <w:t>Приказа</w:t>
        </w:r>
      </w:hyperlink>
      <w:r>
        <w:t xml:space="preserve"> СК России от 05.06.2014 N 44)</w:t>
      </w:r>
    </w:p>
    <w:p w:rsidR="00454F3F" w:rsidRDefault="00454F3F">
      <w:pPr>
        <w:pStyle w:val="ConsPlusNormal"/>
        <w:spacing w:before="220"/>
        <w:ind w:firstLine="540"/>
        <w:jc w:val="both"/>
      </w:pPr>
      <w:r>
        <w:t>3.8. Число членов комиссии, не замещающих должности государственной службы в центральном аппарате Следственного комитета (следственном органе), должно составлять не менее одной четверти от общего числа членов комиссии.</w:t>
      </w:r>
    </w:p>
    <w:p w:rsidR="00454F3F" w:rsidRDefault="00454F3F">
      <w:pPr>
        <w:pStyle w:val="ConsPlusNormal"/>
        <w:spacing w:before="220"/>
        <w:ind w:firstLine="540"/>
        <w:jc w:val="both"/>
      </w:pPr>
      <w:r>
        <w:t>3.9.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454F3F" w:rsidRDefault="00454F3F">
      <w:pPr>
        <w:pStyle w:val="ConsPlusNormal"/>
        <w:spacing w:before="220"/>
        <w:ind w:firstLine="540"/>
        <w:jc w:val="both"/>
      </w:pPr>
      <w:bookmarkStart w:id="8" w:name="P185"/>
      <w:bookmarkEnd w:id="8"/>
      <w:r>
        <w:t>3.10. В заседаниях комиссии с правом совещательного голоса участвуют:</w:t>
      </w:r>
    </w:p>
    <w:p w:rsidR="00454F3F" w:rsidRDefault="00454F3F">
      <w:pPr>
        <w:pStyle w:val="ConsPlusNormal"/>
        <w:spacing w:before="220"/>
        <w:ind w:firstLine="540"/>
        <w:jc w:val="both"/>
      </w:pPr>
      <w:bookmarkStart w:id="9" w:name="P186"/>
      <w:bookmarkEnd w:id="9"/>
      <w: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центральном аппарате Следственного комитета (следственном органе) должности федеральной государственной гражданской службы, аналогичные должности, замещаемой гражданским служащим, в отношении которого комиссией рассматривается этот вопрос;</w:t>
      </w:r>
    </w:p>
    <w:p w:rsidR="00454F3F" w:rsidRDefault="00454F3F">
      <w:pPr>
        <w:pStyle w:val="ConsPlusNormal"/>
        <w:spacing w:before="220"/>
        <w:ind w:firstLine="540"/>
        <w:jc w:val="both"/>
      </w:pPr>
      <w:bookmarkStart w:id="10" w:name="P187"/>
      <w:bookmarkEnd w:id="10"/>
      <w:r>
        <w:t xml:space="preserve">б) другие гражданские служащие, замещающие должности федеральной государственной гражданской службы в центральном аппарате Следственного комитета (следственном органе);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w:t>
      </w:r>
      <w:r>
        <w:lastRenderedPageBreak/>
        <w:t>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рассматривается этот вопрос, или любого члена комиссии.</w:t>
      </w:r>
    </w:p>
    <w:p w:rsidR="00454F3F" w:rsidRDefault="00454F3F">
      <w:pPr>
        <w:pStyle w:val="ConsPlusNormal"/>
        <w:ind w:firstLine="540"/>
        <w:jc w:val="both"/>
      </w:pPr>
    </w:p>
    <w:p w:rsidR="00454F3F" w:rsidRDefault="00454F3F">
      <w:pPr>
        <w:pStyle w:val="ConsPlusTitle"/>
        <w:jc w:val="center"/>
        <w:outlineLvl w:val="1"/>
      </w:pPr>
      <w:r>
        <w:t>IV. Порядок деятельности комиссий</w:t>
      </w:r>
    </w:p>
    <w:p w:rsidR="00454F3F" w:rsidRDefault="00454F3F">
      <w:pPr>
        <w:pStyle w:val="ConsPlusNormal"/>
        <w:ind w:firstLine="540"/>
        <w:jc w:val="both"/>
      </w:pPr>
    </w:p>
    <w:p w:rsidR="00454F3F" w:rsidRDefault="00454F3F">
      <w:pPr>
        <w:pStyle w:val="ConsPlusNormal"/>
        <w:ind w:firstLine="540"/>
        <w:jc w:val="both"/>
      </w:pPr>
      <w:bookmarkStart w:id="11" w:name="P191"/>
      <w:bookmarkEnd w:id="11"/>
      <w:r>
        <w:t>4.1. Основаниями для проведения заседания комиссии являются:</w:t>
      </w:r>
    </w:p>
    <w:p w:rsidR="00454F3F" w:rsidRDefault="00454F3F">
      <w:pPr>
        <w:pStyle w:val="ConsPlusNormal"/>
        <w:spacing w:before="220"/>
        <w:ind w:firstLine="540"/>
        <w:jc w:val="both"/>
      </w:pPr>
      <w:bookmarkStart w:id="12" w:name="P192"/>
      <w:bookmarkEnd w:id="12"/>
      <w:r>
        <w:t xml:space="preserve">а) представление Председателем Следственного комитета (руководителем следственного органа) в соответствии с </w:t>
      </w:r>
      <w:hyperlink r:id="rId26" w:history="1">
        <w:r>
          <w:rPr>
            <w:color w:val="0000FF"/>
          </w:rPr>
          <w:t>пунктом 31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(ч. 7), ст. 6399; 2014, N 15, ст. 1729; N 26 (ч. 2), ст. 3518; 2015, N 10, ст. 1506; N 29 (ч. 2), ст. 4477; 2017, N 39, ст. 5682) (далее - Положение о проверке достоверности сведений), материалов проверки, свидетельствующих:</w:t>
      </w:r>
    </w:p>
    <w:p w:rsidR="00454F3F" w:rsidRDefault="00454F3F">
      <w:pPr>
        <w:pStyle w:val="ConsPlusNormal"/>
        <w:jc w:val="both"/>
      </w:pPr>
      <w:r>
        <w:t xml:space="preserve">(в ред. Приказов СК России от 31.07.2017 </w:t>
      </w:r>
      <w:hyperlink r:id="rId27" w:history="1">
        <w:r>
          <w:rPr>
            <w:color w:val="0000FF"/>
          </w:rPr>
          <w:t>N 100</w:t>
        </w:r>
      </w:hyperlink>
      <w:r>
        <w:t xml:space="preserve">, от 14.02.2018 </w:t>
      </w:r>
      <w:hyperlink r:id="rId28" w:history="1">
        <w:r>
          <w:rPr>
            <w:color w:val="0000FF"/>
          </w:rPr>
          <w:t>N 10</w:t>
        </w:r>
      </w:hyperlink>
      <w:r>
        <w:t>)</w:t>
      </w:r>
    </w:p>
    <w:p w:rsidR="00454F3F" w:rsidRDefault="00454F3F">
      <w:pPr>
        <w:pStyle w:val="ConsPlusNormal"/>
        <w:spacing w:before="220"/>
        <w:ind w:firstLine="540"/>
        <w:jc w:val="both"/>
      </w:pPr>
      <w:bookmarkStart w:id="13" w:name="P194"/>
      <w:bookmarkEnd w:id="13"/>
      <w:r>
        <w:t xml:space="preserve">о представлении гражданским служащим недостоверных или неполных сведений, предусмотренных </w:t>
      </w:r>
      <w:hyperlink r:id="rId29" w:history="1">
        <w:r>
          <w:rPr>
            <w:color w:val="0000FF"/>
          </w:rPr>
          <w:t>подпунктом "а" пункта 1</w:t>
        </w:r>
      </w:hyperlink>
      <w:r>
        <w:t xml:space="preserve"> Положения о проверке достоверности сведений;</w:t>
      </w:r>
    </w:p>
    <w:p w:rsidR="00454F3F" w:rsidRDefault="00454F3F">
      <w:pPr>
        <w:pStyle w:val="ConsPlusNormal"/>
        <w:spacing w:before="220"/>
        <w:ind w:firstLine="540"/>
        <w:jc w:val="both"/>
      </w:pPr>
      <w:bookmarkStart w:id="14" w:name="P195"/>
      <w:bookmarkEnd w:id="14"/>
      <w:r>
        <w:t>о несоблюдении гражданским служащим требований к служебному поведению и (или) требований об урегулировании конфликта интересов;</w:t>
      </w:r>
    </w:p>
    <w:p w:rsidR="00454F3F" w:rsidRDefault="00454F3F">
      <w:pPr>
        <w:pStyle w:val="ConsPlusNormal"/>
        <w:spacing w:before="220"/>
        <w:ind w:firstLine="540"/>
        <w:jc w:val="both"/>
      </w:pPr>
      <w:bookmarkStart w:id="15" w:name="P196"/>
      <w:bookmarkEnd w:id="15"/>
      <w:r>
        <w:t>б) поступившее в подразделение кадровой службы Следственного комитета по профилактике коррупционных и иных правонарушений либо должностному лицу кадровой службы Следственного комитета, ответственному за работу по профилактике коррупционных и иных правонарушений:</w:t>
      </w:r>
    </w:p>
    <w:p w:rsidR="00454F3F" w:rsidRDefault="00454F3F">
      <w:pPr>
        <w:pStyle w:val="ConsPlusNormal"/>
        <w:spacing w:before="220"/>
        <w:ind w:firstLine="540"/>
        <w:jc w:val="both"/>
      </w:pPr>
      <w:bookmarkStart w:id="16" w:name="P197"/>
      <w:bookmarkEnd w:id="16"/>
      <w:r>
        <w:t xml:space="preserve">обращение гражданина, замещавшего в центральном аппарате Следственного комитета (следственном органе) должность федеральной государственной гражданской службы, включенную в </w:t>
      </w:r>
      <w:hyperlink r:id="rId30" w:history="1">
        <w:r>
          <w:rPr>
            <w:color w:val="0000FF"/>
          </w:rPr>
          <w:t>перечень</w:t>
        </w:r>
      </w:hyperlink>
      <w:r>
        <w:t xml:space="preserve"> должностей, утвержденный приказом Следственного комитета от 28 сентября 2012 г. N 67 "Об утверждении Перечня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(зарегистрирован Минюстом России 27 ноября 2012 г., регистрационный N 25938) (далее - приказ Следственного комитета N 67),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федеральной государственной гражданской службы;</w:t>
      </w:r>
    </w:p>
    <w:p w:rsidR="00454F3F" w:rsidRDefault="00454F3F">
      <w:pPr>
        <w:pStyle w:val="ConsPlusNormal"/>
        <w:jc w:val="both"/>
      </w:pPr>
      <w:r>
        <w:t xml:space="preserve">(в ред. </w:t>
      </w:r>
      <w:hyperlink r:id="rId31" w:history="1">
        <w:r>
          <w:rPr>
            <w:color w:val="0000FF"/>
          </w:rPr>
          <w:t>Приказа</w:t>
        </w:r>
      </w:hyperlink>
      <w:r>
        <w:t xml:space="preserve"> СК России от 22.10.2014 N 91)</w:t>
      </w:r>
    </w:p>
    <w:p w:rsidR="00454F3F" w:rsidRDefault="00454F3F">
      <w:pPr>
        <w:pStyle w:val="ConsPlusNormal"/>
        <w:spacing w:before="220"/>
        <w:ind w:firstLine="540"/>
        <w:jc w:val="both"/>
      </w:pPr>
      <w:bookmarkStart w:id="17" w:name="P199"/>
      <w:bookmarkEnd w:id="17"/>
      <w:r>
        <w:t xml:space="preserve">заявление гражданского служащего о невозможности по объективным причинам </w:t>
      </w:r>
      <w:r>
        <w:lastRenderedPageBreak/>
        <w:t>представить сведения о доходах, об имуществе и обязательствах имущественного характера своих супруги (супруга) и несовершеннолетних детей;</w:t>
      </w:r>
    </w:p>
    <w:p w:rsidR="00454F3F" w:rsidRDefault="00454F3F">
      <w:pPr>
        <w:pStyle w:val="ConsPlusNormal"/>
        <w:spacing w:before="220"/>
        <w:ind w:firstLine="540"/>
        <w:jc w:val="both"/>
      </w:pPr>
      <w:bookmarkStart w:id="18" w:name="P200"/>
      <w:bookmarkEnd w:id="18"/>
      <w:r>
        <w:t xml:space="preserve">заявление гражданского служащего о невозможности выполнить требования Федерального </w:t>
      </w:r>
      <w:hyperlink r:id="rId32"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2014, N 52 (ч. 1), ст. 7542; 2015, N 45, ст. 6204; N 48 (ч. 1), ст. 6720; 2017, N 1 (ч. 1), ст. 46)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454F3F" w:rsidRDefault="00454F3F">
      <w:pPr>
        <w:pStyle w:val="ConsPlusNormal"/>
        <w:jc w:val="both"/>
      </w:pPr>
      <w:r>
        <w:t xml:space="preserve">(абзац введен </w:t>
      </w:r>
      <w:hyperlink r:id="rId33" w:history="1">
        <w:r>
          <w:rPr>
            <w:color w:val="0000FF"/>
          </w:rPr>
          <w:t>Приказом</w:t>
        </w:r>
      </w:hyperlink>
      <w:r>
        <w:t xml:space="preserve"> СК России от 18.04.2016 N 29; в ред. Приказов СК России от 31.07.2017 </w:t>
      </w:r>
      <w:hyperlink r:id="rId34" w:history="1">
        <w:r>
          <w:rPr>
            <w:color w:val="0000FF"/>
          </w:rPr>
          <w:t>N 100</w:t>
        </w:r>
      </w:hyperlink>
      <w:r>
        <w:t xml:space="preserve">, от 14.02.2018 </w:t>
      </w:r>
      <w:hyperlink r:id="rId35" w:history="1">
        <w:r>
          <w:rPr>
            <w:color w:val="0000FF"/>
          </w:rPr>
          <w:t>N 10</w:t>
        </w:r>
      </w:hyperlink>
      <w:r>
        <w:t>)</w:t>
      </w:r>
    </w:p>
    <w:p w:rsidR="00454F3F" w:rsidRDefault="00454F3F">
      <w:pPr>
        <w:pStyle w:val="ConsPlusNormal"/>
        <w:spacing w:before="220"/>
        <w:ind w:firstLine="540"/>
        <w:jc w:val="both"/>
      </w:pPr>
      <w:bookmarkStart w:id="19" w:name="P202"/>
      <w:bookmarkEnd w:id="19"/>
      <w: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54F3F" w:rsidRDefault="00454F3F">
      <w:pPr>
        <w:pStyle w:val="ConsPlusNormal"/>
        <w:jc w:val="both"/>
      </w:pPr>
      <w:r>
        <w:t xml:space="preserve">(абзац введен </w:t>
      </w:r>
      <w:hyperlink r:id="rId36" w:history="1">
        <w:r>
          <w:rPr>
            <w:color w:val="0000FF"/>
          </w:rPr>
          <w:t>Приказом</w:t>
        </w:r>
      </w:hyperlink>
      <w:r>
        <w:t xml:space="preserve"> СК России от 18.04.2016 N 29)</w:t>
      </w:r>
    </w:p>
    <w:p w:rsidR="00454F3F" w:rsidRDefault="00454F3F">
      <w:pPr>
        <w:pStyle w:val="ConsPlusNormal"/>
        <w:spacing w:before="220"/>
        <w:ind w:firstLine="540"/>
        <w:jc w:val="both"/>
      </w:pPr>
      <w:bookmarkStart w:id="20" w:name="P204"/>
      <w:bookmarkEnd w:id="20"/>
      <w:r>
        <w:t>в) представление Председателя Следственного комитета (руководителя следственного органа)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Следственном комитете (следственном органе) мер по предупреждению коррупции;</w:t>
      </w:r>
    </w:p>
    <w:p w:rsidR="00454F3F" w:rsidRDefault="00454F3F">
      <w:pPr>
        <w:pStyle w:val="ConsPlusNormal"/>
        <w:spacing w:before="220"/>
        <w:ind w:firstLine="540"/>
        <w:jc w:val="both"/>
      </w:pPr>
      <w:bookmarkStart w:id="21" w:name="P205"/>
      <w:bookmarkEnd w:id="21"/>
      <w:r>
        <w:t xml:space="preserve">г) представление Председателем Следственного комитета (руководителем следственного органа) материалов проверки, свидетельствующих о представлении гражданским служащим недостоверных или неполных сведений, предусмотренных </w:t>
      </w:r>
      <w:hyperlink r:id="rId37"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(ч. 1), ст. 7542; 2015, N 45, ст. 6204);</w:t>
      </w:r>
    </w:p>
    <w:p w:rsidR="00454F3F" w:rsidRDefault="00454F3F">
      <w:pPr>
        <w:pStyle w:val="ConsPlusNormal"/>
        <w:jc w:val="both"/>
      </w:pPr>
      <w:r>
        <w:t xml:space="preserve">(в ред. </w:t>
      </w:r>
      <w:hyperlink r:id="rId38" w:history="1">
        <w:r>
          <w:rPr>
            <w:color w:val="0000FF"/>
          </w:rPr>
          <w:t>Приказа</w:t>
        </w:r>
      </w:hyperlink>
      <w:r>
        <w:t xml:space="preserve"> СК России от 31.07.2017 N 100)</w:t>
      </w:r>
    </w:p>
    <w:p w:rsidR="00454F3F" w:rsidRDefault="00454F3F">
      <w:pPr>
        <w:pStyle w:val="ConsPlusNormal"/>
        <w:spacing w:before="220"/>
        <w:ind w:firstLine="540"/>
        <w:jc w:val="both"/>
      </w:pPr>
      <w:bookmarkStart w:id="22" w:name="P207"/>
      <w:bookmarkEnd w:id="22"/>
      <w:r>
        <w:t xml:space="preserve">д) поступившее в соответствии с </w:t>
      </w:r>
      <w:hyperlink r:id="rId39" w:history="1">
        <w:r>
          <w:rPr>
            <w:color w:val="0000FF"/>
          </w:rPr>
          <w:t>частью 4 статьи 12</w:t>
        </w:r>
      </w:hyperlink>
      <w:r>
        <w:t xml:space="preserve"> Федерального закона от 25 декабря 2008 г. N 273-ФЗ "О противодействии коррупции" и </w:t>
      </w:r>
      <w:hyperlink r:id="rId40" w:history="1">
        <w:r>
          <w:rPr>
            <w:color w:val="0000FF"/>
          </w:rPr>
          <w:t>статьей 64.1</w:t>
        </w:r>
      </w:hyperlink>
      <w:r>
        <w:t xml:space="preserve"> Трудового кодекса Российской Федерации (Собрание законодательства Российской Федерации, 2002, N 1, ст. 3; 2011, N 48, ст. 6730) в центральный аппарат Следственного комитета (следственный орган) уведомление коммерческой или некоммерческой организации о заключении с гражданином, замещавшим в центральном аппарате Следственного комитета (следственном органе) должность федеральной государственной гражданской службы, включенную в </w:t>
      </w:r>
      <w:hyperlink r:id="rId41" w:history="1">
        <w:r>
          <w:rPr>
            <w:color w:val="0000FF"/>
          </w:rPr>
          <w:t>перечень</w:t>
        </w:r>
      </w:hyperlink>
      <w:r>
        <w:t xml:space="preserve"> должностей, утвержденный приказом Следственного комитета N 67,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центральном аппарате Следственного комитета (следственном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454F3F" w:rsidRDefault="00454F3F">
      <w:pPr>
        <w:pStyle w:val="ConsPlusNormal"/>
        <w:jc w:val="both"/>
      </w:pPr>
      <w:r>
        <w:t>(</w:t>
      </w:r>
      <w:proofErr w:type="spellStart"/>
      <w:r>
        <w:t>пп</w:t>
      </w:r>
      <w:proofErr w:type="spellEnd"/>
      <w:r>
        <w:t xml:space="preserve">. "д" в ред. </w:t>
      </w:r>
      <w:hyperlink r:id="rId42" w:history="1">
        <w:r>
          <w:rPr>
            <w:color w:val="0000FF"/>
          </w:rPr>
          <w:t>Приказа</w:t>
        </w:r>
      </w:hyperlink>
      <w:r>
        <w:t xml:space="preserve"> СК России от 18.04.2016 N 29)</w:t>
      </w:r>
    </w:p>
    <w:p w:rsidR="00454F3F" w:rsidRDefault="00454F3F">
      <w:pPr>
        <w:pStyle w:val="ConsPlusNormal"/>
        <w:spacing w:before="220"/>
        <w:ind w:firstLine="540"/>
        <w:jc w:val="both"/>
      </w:pPr>
      <w:r>
        <w:lastRenderedPageBreak/>
        <w:t>4.2.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454F3F" w:rsidRDefault="00454F3F">
      <w:pPr>
        <w:pStyle w:val="ConsPlusNormal"/>
        <w:spacing w:before="220"/>
        <w:ind w:firstLine="540"/>
        <w:jc w:val="both"/>
      </w:pPr>
      <w:bookmarkStart w:id="23" w:name="P210"/>
      <w:bookmarkEnd w:id="23"/>
      <w:r>
        <w:t xml:space="preserve">4.2.1. Обращение, указанное в абзаце втором </w:t>
      </w:r>
      <w:hyperlink w:anchor="P196" w:history="1">
        <w:r>
          <w:rPr>
            <w:color w:val="0000FF"/>
          </w:rPr>
          <w:t>подпункта "б" пункта 4.1</w:t>
        </w:r>
      </w:hyperlink>
      <w:r>
        <w:t xml:space="preserve"> настоящего Положения, подается гражданином, замещавшим должность федеральной государственной гражданской службы в центральном аппарате Следственного комитета (следственном органе), в подразделение кадровой службы Следственного комитета по профилактике коррупционных и иных правонарушений либо должностному лицу кадровой службы Следственного комитета, ответственному за работу по профилактике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федеральной государственной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федеральной государственной гражданской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подразделении кадровой службы Следственного комитета по профилактике коррупционных и иных правонарушений либо должностным лицом кадровой службы Следственного комитета, ответственным за работу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43" w:history="1">
        <w:r>
          <w:rPr>
            <w:color w:val="0000FF"/>
          </w:rPr>
          <w:t>статьи 12</w:t>
        </w:r>
      </w:hyperlink>
      <w:r>
        <w:t xml:space="preserve"> Федерального закона от 25 декабря 2008 г. N 273-ФЗ "О противодействии коррупции".</w:t>
      </w:r>
    </w:p>
    <w:p w:rsidR="00454F3F" w:rsidRDefault="00454F3F">
      <w:pPr>
        <w:pStyle w:val="ConsPlusNormal"/>
        <w:jc w:val="both"/>
      </w:pPr>
      <w:r>
        <w:t xml:space="preserve">(п. 4.2.1 введен </w:t>
      </w:r>
      <w:hyperlink r:id="rId44" w:history="1">
        <w:r>
          <w:rPr>
            <w:color w:val="0000FF"/>
          </w:rPr>
          <w:t>Приказом</w:t>
        </w:r>
      </w:hyperlink>
      <w:r>
        <w:t xml:space="preserve"> СК России от 22.10.2014 N 91; в ред. </w:t>
      </w:r>
      <w:hyperlink r:id="rId45" w:history="1">
        <w:r>
          <w:rPr>
            <w:color w:val="0000FF"/>
          </w:rPr>
          <w:t>Приказа</w:t>
        </w:r>
      </w:hyperlink>
      <w:r>
        <w:t xml:space="preserve"> СК России от 18.04.2016 N 29)</w:t>
      </w:r>
    </w:p>
    <w:p w:rsidR="00454F3F" w:rsidRDefault="00454F3F">
      <w:pPr>
        <w:pStyle w:val="ConsPlusNormal"/>
        <w:spacing w:before="220"/>
        <w:ind w:firstLine="540"/>
        <w:jc w:val="both"/>
      </w:pPr>
      <w:r>
        <w:t xml:space="preserve">4.2.2. Обращение, указанное в абзаце втором </w:t>
      </w:r>
      <w:hyperlink w:anchor="P196" w:history="1">
        <w:r>
          <w:rPr>
            <w:color w:val="0000FF"/>
          </w:rPr>
          <w:t>подпункта "б" пункта 4.1</w:t>
        </w:r>
      </w:hyperlink>
      <w:r>
        <w:t xml:space="preserve"> настоящего Положения, может быть подано гражданским служащим, планирующим свое увольнение с федеральной государственной гражданской службы, и подлежит рассмотрению комиссией в соответствии с настоящим Положением.</w:t>
      </w:r>
    </w:p>
    <w:p w:rsidR="00454F3F" w:rsidRDefault="00454F3F">
      <w:pPr>
        <w:pStyle w:val="ConsPlusNormal"/>
        <w:jc w:val="both"/>
      </w:pPr>
      <w:r>
        <w:t xml:space="preserve">(п. 4.2.2 введен </w:t>
      </w:r>
      <w:hyperlink r:id="rId46" w:history="1">
        <w:r>
          <w:rPr>
            <w:color w:val="0000FF"/>
          </w:rPr>
          <w:t>Приказом</w:t>
        </w:r>
      </w:hyperlink>
      <w:r>
        <w:t xml:space="preserve"> СК России от 22.10.2014 N 91)</w:t>
      </w:r>
    </w:p>
    <w:p w:rsidR="00454F3F" w:rsidRDefault="00454F3F">
      <w:pPr>
        <w:pStyle w:val="ConsPlusNormal"/>
        <w:spacing w:before="220"/>
        <w:ind w:firstLine="540"/>
        <w:jc w:val="both"/>
      </w:pPr>
      <w:bookmarkStart w:id="24" w:name="P214"/>
      <w:bookmarkEnd w:id="24"/>
      <w:r>
        <w:t xml:space="preserve">4.2.3. Уведомление, указанное в </w:t>
      </w:r>
      <w:hyperlink w:anchor="P207" w:history="1">
        <w:r>
          <w:rPr>
            <w:color w:val="0000FF"/>
          </w:rPr>
          <w:t>подпункте "д" пункта 4.1</w:t>
        </w:r>
      </w:hyperlink>
      <w:r>
        <w:t xml:space="preserve"> настоящего Положения, рассматривается подразделением кадровой службы Следственного комитета по профилактике коррупционных и иных правонарушений либо должностным лицом кадровой службы Следственного комитета, ответственным за профилактику коррупционных и иных правонарушений, которое осуществляет подготовку мотивированного заключения о соблюдении гражданином, замещавшим должность федеральной государственной гражданской службы в центральном аппарате Следственного комитета (следственном органе), требований </w:t>
      </w:r>
      <w:hyperlink r:id="rId47" w:history="1">
        <w:r>
          <w:rPr>
            <w:color w:val="0000FF"/>
          </w:rPr>
          <w:t>статьи 12</w:t>
        </w:r>
      </w:hyperlink>
      <w:r>
        <w:t xml:space="preserve"> Федерального закона от 25 декабря 2008 г. N 273-ФЗ "О противодействии коррупции".</w:t>
      </w:r>
    </w:p>
    <w:p w:rsidR="00454F3F" w:rsidRDefault="00454F3F">
      <w:pPr>
        <w:pStyle w:val="ConsPlusNormal"/>
        <w:jc w:val="both"/>
      </w:pPr>
      <w:r>
        <w:t xml:space="preserve">(п. 4.2.3 введен </w:t>
      </w:r>
      <w:hyperlink r:id="rId48" w:history="1">
        <w:r>
          <w:rPr>
            <w:color w:val="0000FF"/>
          </w:rPr>
          <w:t>Приказом</w:t>
        </w:r>
      </w:hyperlink>
      <w:r>
        <w:t xml:space="preserve"> СК России от 22.10.2014 N 91; в ред. </w:t>
      </w:r>
      <w:hyperlink r:id="rId49" w:history="1">
        <w:r>
          <w:rPr>
            <w:color w:val="0000FF"/>
          </w:rPr>
          <w:t>Приказа</w:t>
        </w:r>
      </w:hyperlink>
      <w:r>
        <w:t xml:space="preserve"> СК России от 18.04.2016 N 29)</w:t>
      </w:r>
    </w:p>
    <w:p w:rsidR="00454F3F" w:rsidRDefault="00454F3F">
      <w:pPr>
        <w:pStyle w:val="ConsPlusNormal"/>
        <w:spacing w:before="220"/>
        <w:ind w:firstLine="540"/>
        <w:jc w:val="both"/>
      </w:pPr>
      <w:bookmarkStart w:id="25" w:name="P216"/>
      <w:bookmarkEnd w:id="25"/>
      <w:r>
        <w:t xml:space="preserve">4.2.4. Уведомление, указанное в </w:t>
      </w:r>
      <w:hyperlink w:anchor="P202" w:history="1">
        <w:r>
          <w:rPr>
            <w:color w:val="0000FF"/>
          </w:rPr>
          <w:t>абзаце пятом подпункта "б" пункта 4.1</w:t>
        </w:r>
      </w:hyperlink>
      <w:r>
        <w:t xml:space="preserve"> настоящего Положения, рассматривается подразделением кадровой службы Следственного комитета по профилактике коррупционных и иных правонарушений либо должностным лицом кадровой службы Следственного комитета, ответственным за профилактику коррупционных и иных правонарушений, которое осуществляет подготовку мотивированного заключения по результатам рассмотрения уведомления.</w:t>
      </w:r>
    </w:p>
    <w:p w:rsidR="00454F3F" w:rsidRDefault="00454F3F">
      <w:pPr>
        <w:pStyle w:val="ConsPlusNormal"/>
        <w:jc w:val="both"/>
      </w:pPr>
      <w:r>
        <w:t xml:space="preserve">(п. 4.2.4 введен </w:t>
      </w:r>
      <w:hyperlink r:id="rId50" w:history="1">
        <w:r>
          <w:rPr>
            <w:color w:val="0000FF"/>
          </w:rPr>
          <w:t>Приказом</w:t>
        </w:r>
      </w:hyperlink>
      <w:r>
        <w:t xml:space="preserve"> СК России от 18.04.2016 N 29)</w:t>
      </w:r>
    </w:p>
    <w:p w:rsidR="00454F3F" w:rsidRDefault="00454F3F">
      <w:pPr>
        <w:pStyle w:val="ConsPlusNormal"/>
        <w:spacing w:before="220"/>
        <w:ind w:firstLine="540"/>
        <w:jc w:val="both"/>
      </w:pPr>
      <w:r>
        <w:t xml:space="preserve">4.2.5. При подготовке мотивированного заключения по результатам рассмотрения обращения, указанного в </w:t>
      </w:r>
      <w:hyperlink w:anchor="P197" w:history="1">
        <w:r>
          <w:rPr>
            <w:color w:val="0000FF"/>
          </w:rPr>
          <w:t>абзаце втором подпункта "б" пункта 4.1</w:t>
        </w:r>
      </w:hyperlink>
      <w:r>
        <w:t xml:space="preserve"> настоящего Положения, или уведомлений, указанных в </w:t>
      </w:r>
      <w:hyperlink w:anchor="P202" w:history="1">
        <w:r>
          <w:rPr>
            <w:color w:val="0000FF"/>
          </w:rPr>
          <w:t>абзаце пятом подпункта "б"</w:t>
        </w:r>
      </w:hyperlink>
      <w:r>
        <w:t xml:space="preserve"> и </w:t>
      </w:r>
      <w:hyperlink w:anchor="P207" w:history="1">
        <w:r>
          <w:rPr>
            <w:color w:val="0000FF"/>
          </w:rPr>
          <w:t>подпункте "д" пункта 4.1</w:t>
        </w:r>
      </w:hyperlink>
      <w:r>
        <w:t xml:space="preserve"> настоящего </w:t>
      </w:r>
      <w:r>
        <w:lastRenderedPageBreak/>
        <w:t>Положения, должностные лица подразделения кадровой службы Следственного комитета по профилактике коррупционных и иных правонарушений, либо должностное лицо кадровой службы Следственного комитета, ответственное за профилактику коррупционных и иных правонарушений имеют право проводить собеседование с гражданским служащим, представившим обращение или уведомление, получать от него письменные пояснения, а Председатель Следственного комитета (руководитель следственного органа) или его заместитель (председатель комиссии)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454F3F" w:rsidRDefault="00454F3F">
      <w:pPr>
        <w:pStyle w:val="ConsPlusNormal"/>
        <w:jc w:val="both"/>
      </w:pPr>
      <w:r>
        <w:t xml:space="preserve">(п. 4.2.5 введен </w:t>
      </w:r>
      <w:hyperlink r:id="rId51" w:history="1">
        <w:r>
          <w:rPr>
            <w:color w:val="0000FF"/>
          </w:rPr>
          <w:t>Приказом</w:t>
        </w:r>
      </w:hyperlink>
      <w:r>
        <w:t xml:space="preserve"> СК России от 18.04.2016 N 29)</w:t>
      </w:r>
    </w:p>
    <w:p w:rsidR="00454F3F" w:rsidRDefault="00454F3F">
      <w:pPr>
        <w:pStyle w:val="ConsPlusNormal"/>
        <w:spacing w:before="220"/>
        <w:ind w:firstLine="540"/>
        <w:jc w:val="both"/>
      </w:pPr>
      <w:r>
        <w:t xml:space="preserve">4.2.6. Мотивированные заключения, предусмотренные </w:t>
      </w:r>
      <w:hyperlink w:anchor="P210" w:history="1">
        <w:r>
          <w:rPr>
            <w:color w:val="0000FF"/>
          </w:rPr>
          <w:t>пунктами 4.2.1</w:t>
        </w:r>
      </w:hyperlink>
      <w:r>
        <w:t xml:space="preserve">, </w:t>
      </w:r>
      <w:hyperlink w:anchor="P214" w:history="1">
        <w:r>
          <w:rPr>
            <w:color w:val="0000FF"/>
          </w:rPr>
          <w:t>4.2.3</w:t>
        </w:r>
      </w:hyperlink>
      <w:r>
        <w:t xml:space="preserve"> и </w:t>
      </w:r>
      <w:hyperlink w:anchor="P216" w:history="1">
        <w:r>
          <w:rPr>
            <w:color w:val="0000FF"/>
          </w:rPr>
          <w:t>4.2.4</w:t>
        </w:r>
      </w:hyperlink>
      <w:r>
        <w:t xml:space="preserve"> настоящего Положения, должны содержать:</w:t>
      </w:r>
    </w:p>
    <w:p w:rsidR="00454F3F" w:rsidRDefault="00454F3F">
      <w:pPr>
        <w:pStyle w:val="ConsPlusNormal"/>
        <w:spacing w:before="220"/>
        <w:ind w:firstLine="540"/>
        <w:jc w:val="both"/>
      </w:pPr>
      <w:r>
        <w:t xml:space="preserve">а) информацию, изложенную в обращениях или уведомлениях, указанных в </w:t>
      </w:r>
      <w:hyperlink w:anchor="P197" w:history="1">
        <w:r>
          <w:rPr>
            <w:color w:val="0000FF"/>
          </w:rPr>
          <w:t>абзацах втором</w:t>
        </w:r>
      </w:hyperlink>
      <w:r>
        <w:t xml:space="preserve"> и </w:t>
      </w:r>
      <w:hyperlink w:anchor="P202" w:history="1">
        <w:r>
          <w:rPr>
            <w:color w:val="0000FF"/>
          </w:rPr>
          <w:t>пятом подпункта "б"</w:t>
        </w:r>
      </w:hyperlink>
      <w:r>
        <w:t xml:space="preserve"> и </w:t>
      </w:r>
      <w:hyperlink w:anchor="P207" w:history="1">
        <w:r>
          <w:rPr>
            <w:color w:val="0000FF"/>
          </w:rPr>
          <w:t>подпункте "д" пункта 4.1</w:t>
        </w:r>
      </w:hyperlink>
      <w:r>
        <w:t xml:space="preserve"> настоящего Положения;</w:t>
      </w:r>
    </w:p>
    <w:p w:rsidR="00454F3F" w:rsidRDefault="00454F3F">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454F3F" w:rsidRDefault="00454F3F">
      <w:pPr>
        <w:pStyle w:val="ConsPlusNormal"/>
        <w:spacing w:before="220"/>
        <w:ind w:firstLine="540"/>
        <w:jc w:val="both"/>
      </w:pPr>
      <w:r>
        <w:t xml:space="preserve">в) мотивированный вывод по результатам предварительного рассмотрения обращений и уведомлений, указанных в </w:t>
      </w:r>
      <w:hyperlink w:anchor="P197" w:history="1">
        <w:r>
          <w:rPr>
            <w:color w:val="0000FF"/>
          </w:rPr>
          <w:t>абзацах втором</w:t>
        </w:r>
      </w:hyperlink>
      <w:r>
        <w:t xml:space="preserve"> и </w:t>
      </w:r>
      <w:hyperlink w:anchor="P202" w:history="1">
        <w:r>
          <w:rPr>
            <w:color w:val="0000FF"/>
          </w:rPr>
          <w:t>пятом подпункта "б"</w:t>
        </w:r>
      </w:hyperlink>
      <w:r>
        <w:t xml:space="preserve"> и </w:t>
      </w:r>
      <w:hyperlink w:anchor="P207" w:history="1">
        <w:r>
          <w:rPr>
            <w:color w:val="0000FF"/>
          </w:rPr>
          <w:t>подпункте "д" пункта 4.1</w:t>
        </w:r>
      </w:hyperlink>
      <w:r>
        <w:t xml:space="preserve"> настоящего Положения, а также рекомендации для принятия одного из решений в соответствии с </w:t>
      </w:r>
      <w:hyperlink w:anchor="P275" w:history="1">
        <w:r>
          <w:rPr>
            <w:color w:val="0000FF"/>
          </w:rPr>
          <w:t>пунктами 4.14</w:t>
        </w:r>
      </w:hyperlink>
      <w:r>
        <w:t xml:space="preserve">, </w:t>
      </w:r>
      <w:hyperlink w:anchor="P289" w:history="1">
        <w:r>
          <w:rPr>
            <w:color w:val="0000FF"/>
          </w:rPr>
          <w:t>4.15.3</w:t>
        </w:r>
      </w:hyperlink>
      <w:r>
        <w:t xml:space="preserve">, </w:t>
      </w:r>
      <w:hyperlink w:anchor="P296" w:history="1">
        <w:r>
          <w:rPr>
            <w:color w:val="0000FF"/>
          </w:rPr>
          <w:t>4.16.1</w:t>
        </w:r>
      </w:hyperlink>
      <w:r>
        <w:t xml:space="preserve"> настоящего Положения или иного решения.</w:t>
      </w:r>
    </w:p>
    <w:p w:rsidR="00454F3F" w:rsidRDefault="00454F3F">
      <w:pPr>
        <w:pStyle w:val="ConsPlusNormal"/>
        <w:jc w:val="both"/>
      </w:pPr>
      <w:r>
        <w:t xml:space="preserve">(п. 4.2.6 введен </w:t>
      </w:r>
      <w:hyperlink r:id="rId52" w:history="1">
        <w:r>
          <w:rPr>
            <w:color w:val="0000FF"/>
          </w:rPr>
          <w:t>Приказом</w:t>
        </w:r>
      </w:hyperlink>
      <w:r>
        <w:t xml:space="preserve"> СК России от 14.02.2018 N 10)</w:t>
      </w:r>
    </w:p>
    <w:p w:rsidR="00454F3F" w:rsidRDefault="00454F3F">
      <w:pPr>
        <w:pStyle w:val="ConsPlusNormal"/>
        <w:spacing w:before="220"/>
        <w:ind w:firstLine="540"/>
        <w:jc w:val="both"/>
      </w:pPr>
      <w:r>
        <w:t>4.3. Председатель комиссии при поступлении к нему в порядке, предусмотренном Положением, информации, содержащей основания для проведения заседания комиссии:</w:t>
      </w:r>
    </w:p>
    <w:p w:rsidR="00454F3F" w:rsidRDefault="00454F3F">
      <w:pPr>
        <w:pStyle w:val="ConsPlusNormal"/>
        <w:spacing w:before="220"/>
        <w:ind w:firstLine="540"/>
        <w:jc w:val="both"/>
      </w:pPr>
      <w: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231" w:history="1">
        <w:r>
          <w:rPr>
            <w:color w:val="0000FF"/>
          </w:rPr>
          <w:t>пунктами 4.3.1</w:t>
        </w:r>
      </w:hyperlink>
      <w:r>
        <w:t xml:space="preserve"> и </w:t>
      </w:r>
      <w:hyperlink w:anchor="P233" w:history="1">
        <w:r>
          <w:rPr>
            <w:color w:val="0000FF"/>
          </w:rPr>
          <w:t>4.3.2</w:t>
        </w:r>
      </w:hyperlink>
      <w:r>
        <w:t xml:space="preserve"> настоящего Положения;</w:t>
      </w:r>
    </w:p>
    <w:p w:rsidR="00454F3F" w:rsidRDefault="00454F3F">
      <w:pPr>
        <w:pStyle w:val="ConsPlusNormal"/>
        <w:jc w:val="both"/>
      </w:pPr>
      <w:r>
        <w:t>(</w:t>
      </w:r>
      <w:proofErr w:type="spellStart"/>
      <w:r>
        <w:t>пп</w:t>
      </w:r>
      <w:proofErr w:type="spellEnd"/>
      <w:r>
        <w:t xml:space="preserve">. "а" в ред. </w:t>
      </w:r>
      <w:hyperlink r:id="rId53" w:history="1">
        <w:r>
          <w:rPr>
            <w:color w:val="0000FF"/>
          </w:rPr>
          <w:t>Приказа</w:t>
        </w:r>
      </w:hyperlink>
      <w:r>
        <w:t xml:space="preserve"> СК России от 18.04.2016 N 29)</w:t>
      </w:r>
    </w:p>
    <w:p w:rsidR="00454F3F" w:rsidRDefault="00454F3F">
      <w:pPr>
        <w:pStyle w:val="ConsPlusNormal"/>
        <w:spacing w:before="220"/>
        <w:ind w:firstLine="540"/>
        <w:jc w:val="both"/>
      </w:pPr>
      <w: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кадровое подразделение Следственного комитета по профилактике коррупционных и иных правонарушений либо должностному лицу кадровой службы Следственного комитета, ответственному за работу по профилактике коррупционных и иных правонарушений, и с результатами ее проверки;</w:t>
      </w:r>
    </w:p>
    <w:p w:rsidR="00454F3F" w:rsidRDefault="00454F3F">
      <w:pPr>
        <w:pStyle w:val="ConsPlusNormal"/>
        <w:spacing w:before="220"/>
        <w:ind w:firstLine="540"/>
        <w:jc w:val="both"/>
      </w:pPr>
      <w:r>
        <w:t xml:space="preserve">в) рассматривает ходатайства о приглашении на заседание комиссии лиц, указанных в </w:t>
      </w:r>
      <w:hyperlink w:anchor="P187" w:history="1">
        <w:r>
          <w:rPr>
            <w:color w:val="0000FF"/>
          </w:rPr>
          <w:t>подпункте "б" пункта 3.10</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454F3F" w:rsidRDefault="00454F3F">
      <w:pPr>
        <w:pStyle w:val="ConsPlusNormal"/>
        <w:spacing w:before="220"/>
        <w:ind w:firstLine="540"/>
        <w:jc w:val="both"/>
      </w:pPr>
      <w:r>
        <w:t>Соответствующее решение председателя комиссии документально фиксируется путем письменного утверждения председателем комиссии предложений секретаря комиссии или проставления председателем комиссии соответствующей резолюции на ходатайстве.</w:t>
      </w:r>
    </w:p>
    <w:p w:rsidR="00454F3F" w:rsidRDefault="00454F3F">
      <w:pPr>
        <w:pStyle w:val="ConsPlusNormal"/>
        <w:spacing w:before="220"/>
        <w:ind w:firstLine="540"/>
        <w:jc w:val="both"/>
      </w:pPr>
      <w:bookmarkStart w:id="26" w:name="P231"/>
      <w:bookmarkEnd w:id="26"/>
      <w:r>
        <w:t xml:space="preserve">4.3.1. Заседание комиссии по рассмотрению заявлений, указанных в абзацах третьем и </w:t>
      </w:r>
      <w:r>
        <w:lastRenderedPageBreak/>
        <w:t xml:space="preserve">четвертом </w:t>
      </w:r>
      <w:hyperlink w:anchor="P196" w:history="1">
        <w:r>
          <w:rPr>
            <w:color w:val="0000FF"/>
          </w:rPr>
          <w:t>подпункта "б" пункта 4.1</w:t>
        </w:r>
      </w:hyperlink>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454F3F" w:rsidRDefault="00454F3F">
      <w:pPr>
        <w:pStyle w:val="ConsPlusNormal"/>
        <w:jc w:val="both"/>
      </w:pPr>
      <w:r>
        <w:t xml:space="preserve">(п. 4.3.1 введен </w:t>
      </w:r>
      <w:hyperlink r:id="rId54" w:history="1">
        <w:r>
          <w:rPr>
            <w:color w:val="0000FF"/>
          </w:rPr>
          <w:t>Приказом</w:t>
        </w:r>
      </w:hyperlink>
      <w:r>
        <w:t xml:space="preserve"> СК России от 22.10.2014 N 91; в ред. </w:t>
      </w:r>
      <w:hyperlink r:id="rId55" w:history="1">
        <w:r>
          <w:rPr>
            <w:color w:val="0000FF"/>
          </w:rPr>
          <w:t>Приказа</w:t>
        </w:r>
      </w:hyperlink>
      <w:r>
        <w:t xml:space="preserve"> СК России от 18.04.2016 N 29)</w:t>
      </w:r>
    </w:p>
    <w:p w:rsidR="00454F3F" w:rsidRDefault="00454F3F">
      <w:pPr>
        <w:pStyle w:val="ConsPlusNormal"/>
        <w:spacing w:before="220"/>
        <w:ind w:firstLine="540"/>
        <w:jc w:val="both"/>
      </w:pPr>
      <w:bookmarkStart w:id="27" w:name="P233"/>
      <w:bookmarkEnd w:id="27"/>
      <w:r>
        <w:t xml:space="preserve">4.3.2. Уведомление, указанное в </w:t>
      </w:r>
      <w:hyperlink w:anchor="P207" w:history="1">
        <w:r>
          <w:rPr>
            <w:color w:val="0000FF"/>
          </w:rPr>
          <w:t>подпункте "д" пункта 4.1</w:t>
        </w:r>
      </w:hyperlink>
      <w:r>
        <w:t xml:space="preserve"> настоящего Положения, как правило, рассматривается на очередном (плановом) заседании комиссии.</w:t>
      </w:r>
    </w:p>
    <w:p w:rsidR="00454F3F" w:rsidRDefault="00454F3F">
      <w:pPr>
        <w:pStyle w:val="ConsPlusNormal"/>
        <w:jc w:val="both"/>
      </w:pPr>
      <w:r>
        <w:t xml:space="preserve">(п. 4.3.2 введен </w:t>
      </w:r>
      <w:hyperlink r:id="rId56" w:history="1">
        <w:r>
          <w:rPr>
            <w:color w:val="0000FF"/>
          </w:rPr>
          <w:t>Приказом</w:t>
        </w:r>
      </w:hyperlink>
      <w:r>
        <w:t xml:space="preserve"> СК России от 22.10.2014 N 91)</w:t>
      </w:r>
    </w:p>
    <w:p w:rsidR="00454F3F" w:rsidRDefault="00454F3F">
      <w:pPr>
        <w:pStyle w:val="ConsPlusNormal"/>
        <w:spacing w:before="220"/>
        <w:ind w:firstLine="540"/>
        <w:jc w:val="both"/>
      </w:pPr>
      <w:r>
        <w:t>4.4. Члены комиссий:</w:t>
      </w:r>
    </w:p>
    <w:p w:rsidR="00454F3F" w:rsidRDefault="00454F3F">
      <w:pPr>
        <w:pStyle w:val="ConsPlusNormal"/>
        <w:spacing w:before="220"/>
        <w:ind w:firstLine="540"/>
        <w:jc w:val="both"/>
      </w:pPr>
      <w:r>
        <w:t>знакомятся с материалами, представляемыми для обсуждения на заседании комиссии, в том числе со сведениями, являющимися персональными данными гражданского служащего, в отношении которого рассматривается вопрос;</w:t>
      </w:r>
    </w:p>
    <w:p w:rsidR="00454F3F" w:rsidRDefault="00454F3F">
      <w:pPr>
        <w:pStyle w:val="ConsPlusNormal"/>
        <w:spacing w:before="220"/>
        <w:ind w:firstLine="540"/>
        <w:jc w:val="both"/>
      </w:pPr>
      <w:r>
        <w:t>выступают на заседании комиссии, вносят предложения по вопросам, рассматриваемым на заседании комиссии;</w:t>
      </w:r>
    </w:p>
    <w:p w:rsidR="00454F3F" w:rsidRDefault="00454F3F">
      <w:pPr>
        <w:pStyle w:val="ConsPlusNormal"/>
        <w:spacing w:before="220"/>
        <w:ind w:firstLine="540"/>
        <w:jc w:val="both"/>
      </w:pPr>
      <w:r>
        <w:t>задают другим участникам заседания комиссии вопросы в соответствии с повесткой дня и получают ответы на них по существу;</w:t>
      </w:r>
    </w:p>
    <w:p w:rsidR="00454F3F" w:rsidRDefault="00454F3F">
      <w:pPr>
        <w:pStyle w:val="ConsPlusNormal"/>
        <w:spacing w:before="220"/>
        <w:ind w:firstLine="540"/>
        <w:jc w:val="both"/>
      </w:pPr>
      <w:r>
        <w:t>вносят предложения председателю комиссии по организации и планированию работы комиссии;</w:t>
      </w:r>
    </w:p>
    <w:p w:rsidR="00454F3F" w:rsidRDefault="00454F3F">
      <w:pPr>
        <w:pStyle w:val="ConsPlusNormal"/>
        <w:spacing w:before="220"/>
        <w:ind w:firstLine="540"/>
        <w:jc w:val="both"/>
      </w:pPr>
      <w:r>
        <w:t>участвуют в голосовании при принятии решения комиссией.</w:t>
      </w:r>
    </w:p>
    <w:p w:rsidR="00454F3F" w:rsidRDefault="00454F3F">
      <w:pPr>
        <w:pStyle w:val="ConsPlusNormal"/>
        <w:spacing w:before="220"/>
        <w:ind w:firstLine="540"/>
        <w:jc w:val="both"/>
      </w:pPr>
      <w:r>
        <w:t>4.5. Секретарь комиссии:</w:t>
      </w:r>
    </w:p>
    <w:p w:rsidR="00454F3F" w:rsidRDefault="00454F3F">
      <w:pPr>
        <w:pStyle w:val="ConsPlusNormal"/>
        <w:spacing w:before="220"/>
        <w:ind w:firstLine="540"/>
        <w:jc w:val="both"/>
      </w:pPr>
      <w:r>
        <w:t xml:space="preserve">регистрирует в отдельном журнале регистрации входящей корреспонденции информацию, содержащую основания для проведения заседания комиссии, ходатайства о приглашении на заседание комиссии лиц, указанных в </w:t>
      </w:r>
      <w:hyperlink w:anchor="P187" w:history="1">
        <w:r>
          <w:rPr>
            <w:color w:val="0000FF"/>
          </w:rPr>
          <w:t>подпункте "б" пункта 3.10</w:t>
        </w:r>
      </w:hyperlink>
      <w:r>
        <w:t xml:space="preserve"> настоящего Положения, и докладывает поступившие материалы председателю комиссии;</w:t>
      </w:r>
    </w:p>
    <w:p w:rsidR="00454F3F" w:rsidRDefault="00454F3F">
      <w:pPr>
        <w:pStyle w:val="ConsPlusNormal"/>
        <w:spacing w:before="220"/>
        <w:ind w:firstLine="540"/>
        <w:jc w:val="both"/>
      </w:pPr>
      <w:r>
        <w:t>осуществляет подготовку предложения о дате, времени и месте проведения заседания комиссии;</w:t>
      </w:r>
    </w:p>
    <w:p w:rsidR="00454F3F" w:rsidRDefault="00454F3F">
      <w:pPr>
        <w:pStyle w:val="ConsPlusNormal"/>
        <w:spacing w:before="220"/>
        <w:ind w:firstLine="540"/>
        <w:jc w:val="both"/>
      </w:pPr>
      <w:r>
        <w:t xml:space="preserve">осуществляет подготовку предложений о приглашении на заседание комиссии лиц, указанных в </w:t>
      </w:r>
      <w:hyperlink w:anchor="P186" w:history="1">
        <w:r>
          <w:rPr>
            <w:color w:val="0000FF"/>
          </w:rPr>
          <w:t>подпункте "а" пункта 3.10</w:t>
        </w:r>
      </w:hyperlink>
      <w:r>
        <w:t xml:space="preserve"> настоящего Положения;</w:t>
      </w:r>
    </w:p>
    <w:p w:rsidR="00454F3F" w:rsidRDefault="00454F3F">
      <w:pPr>
        <w:pStyle w:val="ConsPlusNormal"/>
        <w:spacing w:before="220"/>
        <w:ind w:firstLine="540"/>
        <w:jc w:val="both"/>
      </w:pPr>
      <w:r>
        <w:t>информирует (не менее чем за 3 дня до проведения заседания комиссии) в письменной форме гражданского служащего, в отношении которого рассматривается вопрос, членов комиссии, лиц, приглашенных на заседание комиссии, о вопросах, включенных в повестку дня, о дате, времени и месте проведения заседания;</w:t>
      </w:r>
    </w:p>
    <w:p w:rsidR="00454F3F" w:rsidRDefault="00454F3F">
      <w:pPr>
        <w:pStyle w:val="ConsPlusNormal"/>
        <w:spacing w:before="220"/>
        <w:ind w:firstLine="540"/>
        <w:jc w:val="both"/>
      </w:pPr>
      <w:r>
        <w:t>знакомит членов комиссии с материалами, представляемыми для обсуждения на заседании комиссии;</w:t>
      </w:r>
    </w:p>
    <w:p w:rsidR="00454F3F" w:rsidRDefault="00454F3F">
      <w:pPr>
        <w:pStyle w:val="ConsPlusNormal"/>
        <w:spacing w:before="220"/>
        <w:ind w:firstLine="540"/>
        <w:jc w:val="both"/>
      </w:pPr>
      <w:r>
        <w:t>осуществляет подготовку сведений, содержащих персональные данные гражданского служащего, в отношении которого рассматривается вопрос, в объеме, согласованном председателем комиссии, и знакомит с данными сведениями членов комиссии;</w:t>
      </w:r>
    </w:p>
    <w:p w:rsidR="00454F3F" w:rsidRDefault="00454F3F">
      <w:pPr>
        <w:pStyle w:val="ConsPlusNormal"/>
        <w:spacing w:before="220"/>
        <w:ind w:firstLine="540"/>
        <w:jc w:val="both"/>
      </w:pPr>
      <w:r>
        <w:t>знакомит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454F3F" w:rsidRDefault="00454F3F">
      <w:pPr>
        <w:pStyle w:val="ConsPlusNormal"/>
        <w:spacing w:before="220"/>
        <w:ind w:firstLine="540"/>
        <w:jc w:val="both"/>
      </w:pPr>
      <w:r>
        <w:lastRenderedPageBreak/>
        <w:t>ведет протокол заседания комиссии и оформляет вынесенное комиссией решение;</w:t>
      </w:r>
    </w:p>
    <w:p w:rsidR="00454F3F" w:rsidRDefault="00454F3F">
      <w:pPr>
        <w:pStyle w:val="ConsPlusNormal"/>
        <w:spacing w:before="220"/>
        <w:ind w:firstLine="540"/>
        <w:jc w:val="both"/>
      </w:pPr>
      <w:r>
        <w:t>осуществляет подсчет голосов при проведении тайного или открытого голосования;</w:t>
      </w:r>
    </w:p>
    <w:p w:rsidR="00454F3F" w:rsidRDefault="00454F3F">
      <w:pPr>
        <w:pStyle w:val="ConsPlusNormal"/>
        <w:spacing w:before="220"/>
        <w:ind w:firstLine="540"/>
        <w:jc w:val="both"/>
      </w:pPr>
      <w:r>
        <w:t>вносит предложения председателю комиссии по организации и планированию работы комиссии, подведению итогов ее работы;</w:t>
      </w:r>
    </w:p>
    <w:p w:rsidR="00454F3F" w:rsidRDefault="00454F3F">
      <w:pPr>
        <w:pStyle w:val="ConsPlusNormal"/>
        <w:spacing w:before="220"/>
        <w:ind w:firstLine="540"/>
        <w:jc w:val="both"/>
      </w:pPr>
      <w:r>
        <w:t>формирует дела для хранения материалов, связанных с работой комиссии.</w:t>
      </w:r>
    </w:p>
    <w:p w:rsidR="00454F3F" w:rsidRDefault="00454F3F">
      <w:pPr>
        <w:pStyle w:val="ConsPlusNormal"/>
        <w:spacing w:before="220"/>
        <w:ind w:firstLine="540"/>
        <w:jc w:val="both"/>
      </w:pPr>
      <w:r>
        <w:t>4.6. Лица, участвующие в заседании комиссии с правом совещательного голоса:</w:t>
      </w:r>
    </w:p>
    <w:p w:rsidR="00454F3F" w:rsidRDefault="00454F3F">
      <w:pPr>
        <w:pStyle w:val="ConsPlusNormal"/>
        <w:spacing w:before="220"/>
        <w:ind w:firstLine="540"/>
        <w:jc w:val="both"/>
      </w:pPr>
      <w:r>
        <w:t>выступают на заседании комиссии и вносят предложения по вопросам, рассматриваемым на заседании комиссии;</w:t>
      </w:r>
    </w:p>
    <w:p w:rsidR="00454F3F" w:rsidRDefault="00454F3F">
      <w:pPr>
        <w:pStyle w:val="ConsPlusNormal"/>
        <w:spacing w:before="220"/>
        <w:ind w:firstLine="540"/>
        <w:jc w:val="both"/>
      </w:pPr>
      <w:r>
        <w:t>задают другим участникам заседания комиссии вопросы в соответствии с повесткой дня и получают на них ответы по существу;</w:t>
      </w:r>
    </w:p>
    <w:p w:rsidR="00454F3F" w:rsidRDefault="00454F3F">
      <w:pPr>
        <w:pStyle w:val="ConsPlusNormal"/>
        <w:spacing w:before="220"/>
        <w:ind w:firstLine="540"/>
        <w:jc w:val="both"/>
      </w:pPr>
      <w:r>
        <w:t>знакомятся с материалами, рассматриваемыми на заседании комиссии.</w:t>
      </w:r>
    </w:p>
    <w:p w:rsidR="00454F3F" w:rsidRDefault="00454F3F">
      <w:pPr>
        <w:pStyle w:val="ConsPlusNormal"/>
        <w:spacing w:before="220"/>
        <w:ind w:firstLine="540"/>
        <w:jc w:val="both"/>
      </w:pPr>
      <w:r>
        <w:t>4.7. Заседание комиссии считается правомочным, если на нем присутствует не менее двух третей от общего числа членов комиссии. Проведение заседания с участием только членов комиссии, замещающих должности государственной службы в центральном аппарате Следственного комитета (следственном органе), недопустимо.</w:t>
      </w:r>
    </w:p>
    <w:p w:rsidR="00454F3F" w:rsidRDefault="00454F3F">
      <w:pPr>
        <w:pStyle w:val="ConsPlusNormal"/>
        <w:spacing w:before="220"/>
        <w:ind w:firstLine="540"/>
        <w:jc w:val="both"/>
      </w:pPr>
      <w:r>
        <w:t>4.8. При возникновении у члена комиссии прямой или косвенной личной заинтересованности,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Решение о наличии конфликта интересов у члена комиссии принимается комиссией и отражается в протоколе заседания комиссии.</w:t>
      </w:r>
    </w:p>
    <w:p w:rsidR="00454F3F" w:rsidRDefault="00454F3F">
      <w:pPr>
        <w:pStyle w:val="ConsPlusNormal"/>
        <w:spacing w:before="220"/>
        <w:ind w:firstLine="540"/>
        <w:jc w:val="both"/>
      </w:pPr>
      <w:r>
        <w:t>В случае принятия решения о наличии конфликта интересов соответствующий член комиссии не участвует в рассмотрении указанного вопроса. В таком случае указанный член комиссии не учитывается при определении кворума по данному вопросу.</w:t>
      </w:r>
    </w:p>
    <w:p w:rsidR="00454F3F" w:rsidRDefault="00454F3F">
      <w:pPr>
        <w:pStyle w:val="ConsPlusNormal"/>
        <w:spacing w:before="220"/>
        <w:ind w:firstLine="540"/>
        <w:jc w:val="both"/>
      </w:pPr>
      <w:r>
        <w:t xml:space="preserve">4.9.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федеральной государственной гражданской службы в центральном аппарате Следственного комитета (следственном органе).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196" w:history="1">
        <w:r>
          <w:rPr>
            <w:color w:val="0000FF"/>
          </w:rPr>
          <w:t>подпунктом "б" пункта 4.1</w:t>
        </w:r>
      </w:hyperlink>
      <w:r>
        <w:t xml:space="preserve"> настоящего Положения.</w:t>
      </w:r>
    </w:p>
    <w:p w:rsidR="00454F3F" w:rsidRDefault="00454F3F">
      <w:pPr>
        <w:pStyle w:val="ConsPlusNormal"/>
        <w:jc w:val="both"/>
      </w:pPr>
      <w:r>
        <w:t xml:space="preserve">(п. 4.9 в ред. </w:t>
      </w:r>
      <w:hyperlink r:id="rId57" w:history="1">
        <w:r>
          <w:rPr>
            <w:color w:val="0000FF"/>
          </w:rPr>
          <w:t>Приказа</w:t>
        </w:r>
      </w:hyperlink>
      <w:r>
        <w:t xml:space="preserve"> СК России от 18.04.2016 N 29)</w:t>
      </w:r>
    </w:p>
    <w:p w:rsidR="00454F3F" w:rsidRDefault="00454F3F">
      <w:pPr>
        <w:pStyle w:val="ConsPlusNormal"/>
        <w:spacing w:before="220"/>
        <w:ind w:firstLine="540"/>
        <w:jc w:val="both"/>
      </w:pPr>
      <w:r>
        <w:t>4.9.1. Заседания комиссии могут проводиться в отсутствие гражданского служащего или гражданина в случае:</w:t>
      </w:r>
    </w:p>
    <w:p w:rsidR="00454F3F" w:rsidRDefault="00454F3F">
      <w:pPr>
        <w:pStyle w:val="ConsPlusNormal"/>
        <w:spacing w:before="220"/>
        <w:ind w:firstLine="540"/>
        <w:jc w:val="both"/>
      </w:pPr>
      <w:r>
        <w:t xml:space="preserve">а) если в обращении, заявлении или уведомлении, предусмотренных </w:t>
      </w:r>
      <w:hyperlink w:anchor="P196" w:history="1">
        <w:r>
          <w:rPr>
            <w:color w:val="0000FF"/>
          </w:rPr>
          <w:t>подпунктом "б" пункта 4.1</w:t>
        </w:r>
      </w:hyperlink>
      <w: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
    <w:p w:rsidR="00454F3F" w:rsidRDefault="00454F3F">
      <w:pPr>
        <w:pStyle w:val="ConsPlusNormal"/>
        <w:spacing w:before="220"/>
        <w:ind w:firstLine="540"/>
        <w:jc w:val="both"/>
      </w:pPr>
      <w:r>
        <w:t>б) 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454F3F" w:rsidRDefault="00454F3F">
      <w:pPr>
        <w:pStyle w:val="ConsPlusNormal"/>
        <w:jc w:val="both"/>
      </w:pPr>
      <w:r>
        <w:t xml:space="preserve">(п. 4.9.1 введен </w:t>
      </w:r>
      <w:hyperlink r:id="rId58" w:history="1">
        <w:r>
          <w:rPr>
            <w:color w:val="0000FF"/>
          </w:rPr>
          <w:t>Приказом</w:t>
        </w:r>
      </w:hyperlink>
      <w:r>
        <w:t xml:space="preserve"> СК России от 18.04.2016 N 29)</w:t>
      </w:r>
    </w:p>
    <w:p w:rsidR="00454F3F" w:rsidRDefault="00454F3F">
      <w:pPr>
        <w:pStyle w:val="ConsPlusNormal"/>
        <w:spacing w:before="220"/>
        <w:ind w:firstLine="540"/>
        <w:jc w:val="both"/>
      </w:pPr>
      <w:r>
        <w:t xml:space="preserve">4.10. На заседании комиссии заслушиваются пояснения гражданского служащего или </w:t>
      </w:r>
      <w:r>
        <w:lastRenderedPageBreak/>
        <w:t>гражданина, замещавшего должность федеральной государственной гражданской службы в центральном аппарате Следственного комитета (следственном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454F3F" w:rsidRDefault="00454F3F">
      <w:pPr>
        <w:pStyle w:val="ConsPlusNormal"/>
        <w:jc w:val="both"/>
      </w:pPr>
      <w:r>
        <w:t xml:space="preserve">(п. 4.10 в ред. </w:t>
      </w:r>
      <w:hyperlink r:id="rId59" w:history="1">
        <w:r>
          <w:rPr>
            <w:color w:val="0000FF"/>
          </w:rPr>
          <w:t>Приказа</w:t>
        </w:r>
      </w:hyperlink>
      <w:r>
        <w:t xml:space="preserve"> СК России от 22.10.2014 N 91)</w:t>
      </w:r>
    </w:p>
    <w:p w:rsidR="00454F3F" w:rsidRDefault="00454F3F">
      <w:pPr>
        <w:pStyle w:val="ConsPlusNormal"/>
        <w:spacing w:before="220"/>
        <w:ind w:firstLine="540"/>
        <w:jc w:val="both"/>
      </w:pPr>
      <w:r>
        <w:t>4.11. Члены комиссии и лица, участвовавшие в ее заседании, не вправе разглашать сведения, ставшие им известными в ходе работы комиссии.</w:t>
      </w:r>
    </w:p>
    <w:p w:rsidR="00454F3F" w:rsidRDefault="00454F3F">
      <w:pPr>
        <w:pStyle w:val="ConsPlusNormal"/>
        <w:spacing w:before="220"/>
        <w:ind w:firstLine="540"/>
        <w:jc w:val="both"/>
      </w:pPr>
      <w:bookmarkStart w:id="28" w:name="P269"/>
      <w:bookmarkEnd w:id="28"/>
      <w:r>
        <w:t xml:space="preserve">4.12. По итогам рассмотрения вопроса, указанного в </w:t>
      </w:r>
      <w:hyperlink w:anchor="P194" w:history="1">
        <w:r>
          <w:rPr>
            <w:color w:val="0000FF"/>
          </w:rPr>
          <w:t>абзаце втором подпункта "а" пункта 4.1</w:t>
        </w:r>
      </w:hyperlink>
      <w:r>
        <w:t xml:space="preserve"> настоящего Положения, комиссия принимает одно из следующих решений:</w:t>
      </w:r>
    </w:p>
    <w:p w:rsidR="00454F3F" w:rsidRDefault="00454F3F">
      <w:pPr>
        <w:pStyle w:val="ConsPlusNormal"/>
        <w:spacing w:before="220"/>
        <w:ind w:firstLine="540"/>
        <w:jc w:val="both"/>
      </w:pPr>
      <w:r>
        <w:t xml:space="preserve">а) установить, что сведения, представленные гражданским служащим в соответствии с </w:t>
      </w:r>
      <w:hyperlink r:id="rId60" w:history="1">
        <w:r>
          <w:rPr>
            <w:color w:val="0000FF"/>
          </w:rPr>
          <w:t>подпунктом "а" пункта 1</w:t>
        </w:r>
      </w:hyperlink>
      <w:r>
        <w:t xml:space="preserve"> Положения о проверке достоверности сведений, являются достоверными и полными;</w:t>
      </w:r>
    </w:p>
    <w:p w:rsidR="00454F3F" w:rsidRDefault="00454F3F">
      <w:pPr>
        <w:pStyle w:val="ConsPlusNormal"/>
        <w:spacing w:before="220"/>
        <w:ind w:firstLine="540"/>
        <w:jc w:val="both"/>
      </w:pPr>
      <w:r>
        <w:t xml:space="preserve">б) установить, что сведения, представленные гражданским служащим в соответствии с </w:t>
      </w:r>
      <w:hyperlink r:id="rId61" w:history="1">
        <w:r>
          <w:rPr>
            <w:color w:val="0000FF"/>
          </w:rPr>
          <w:t>подпунктом "а" пункта 1</w:t>
        </w:r>
      </w:hyperlink>
      <w:r>
        <w:t xml:space="preserve"> Положения о проверке достоверности сведений, являются недостоверными и (или) неполными.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454F3F" w:rsidRDefault="00454F3F">
      <w:pPr>
        <w:pStyle w:val="ConsPlusNormal"/>
        <w:spacing w:before="220"/>
        <w:ind w:firstLine="540"/>
        <w:jc w:val="both"/>
      </w:pPr>
      <w:r>
        <w:t xml:space="preserve">4.13. По итогам рассмотрения вопроса, указанного в </w:t>
      </w:r>
      <w:hyperlink w:anchor="P195" w:history="1">
        <w:r>
          <w:rPr>
            <w:color w:val="0000FF"/>
          </w:rPr>
          <w:t>абзаце третьем подпункта "а" пункта 4.1</w:t>
        </w:r>
      </w:hyperlink>
      <w:r>
        <w:t xml:space="preserve"> настоящего Положения, комиссия принимает одно из следующих решений:</w:t>
      </w:r>
    </w:p>
    <w:p w:rsidR="00454F3F" w:rsidRDefault="00454F3F">
      <w:pPr>
        <w:pStyle w:val="ConsPlusNormal"/>
        <w:spacing w:before="220"/>
        <w:ind w:firstLine="540"/>
        <w:jc w:val="both"/>
      </w:pPr>
      <w:r>
        <w:t>а) установить, что гражданский служащий соблюдал требования к служебному поведению и (или) требования об урегулировании конфликта интересов;</w:t>
      </w:r>
    </w:p>
    <w:p w:rsidR="00454F3F" w:rsidRDefault="00454F3F">
      <w:pPr>
        <w:pStyle w:val="ConsPlusNormal"/>
        <w:spacing w:before="220"/>
        <w:ind w:firstLine="540"/>
        <w:jc w:val="both"/>
      </w:pPr>
      <w:r>
        <w:t>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Председателю Следственного комитета (руководителю следственного органа)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454F3F" w:rsidRDefault="00454F3F">
      <w:pPr>
        <w:pStyle w:val="ConsPlusNormal"/>
        <w:spacing w:before="220"/>
        <w:ind w:firstLine="540"/>
        <w:jc w:val="both"/>
      </w:pPr>
      <w:bookmarkStart w:id="29" w:name="P275"/>
      <w:bookmarkEnd w:id="29"/>
      <w:r>
        <w:t xml:space="preserve">4.14. По итогам рассмотрения вопроса, указанного в </w:t>
      </w:r>
      <w:hyperlink w:anchor="P197" w:history="1">
        <w:r>
          <w:rPr>
            <w:color w:val="0000FF"/>
          </w:rPr>
          <w:t>абзаце втором подпункта "б" пункта 4.1</w:t>
        </w:r>
      </w:hyperlink>
      <w:r>
        <w:t xml:space="preserve"> настоящего Положения, комиссия принимает одно из следующих решений:</w:t>
      </w:r>
    </w:p>
    <w:p w:rsidR="00454F3F" w:rsidRDefault="00454F3F">
      <w:pPr>
        <w:pStyle w:val="ConsPlusNormal"/>
        <w:spacing w:before="220"/>
        <w:ind w:firstLine="540"/>
        <w:jc w:val="both"/>
      </w:pPr>
      <w: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454F3F" w:rsidRDefault="00454F3F">
      <w:pPr>
        <w:pStyle w:val="ConsPlusNormal"/>
        <w:spacing w:before="220"/>
        <w:ind w:firstLine="540"/>
        <w:jc w:val="both"/>
      </w:pPr>
      <w: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454F3F" w:rsidRDefault="00454F3F">
      <w:pPr>
        <w:pStyle w:val="ConsPlusNormal"/>
        <w:spacing w:before="220"/>
        <w:ind w:firstLine="540"/>
        <w:jc w:val="both"/>
      </w:pPr>
      <w:bookmarkStart w:id="30" w:name="P278"/>
      <w:bookmarkEnd w:id="30"/>
      <w:r>
        <w:t xml:space="preserve">4.15. По итогам рассмотрения вопроса, указанного в </w:t>
      </w:r>
      <w:hyperlink w:anchor="P199" w:history="1">
        <w:r>
          <w:rPr>
            <w:color w:val="0000FF"/>
          </w:rPr>
          <w:t>абзаце третьем подпункта "б" пункта 4.1</w:t>
        </w:r>
      </w:hyperlink>
      <w:r>
        <w:t xml:space="preserve"> настоящего Положения, комиссия принимает одно из следующих решений:</w:t>
      </w:r>
    </w:p>
    <w:p w:rsidR="00454F3F" w:rsidRDefault="00454F3F">
      <w:pPr>
        <w:pStyle w:val="ConsPlusNormal"/>
        <w:spacing w:before="220"/>
        <w:ind w:firstLine="540"/>
        <w:jc w:val="both"/>
      </w:pPr>
      <w: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454F3F" w:rsidRDefault="00454F3F">
      <w:pPr>
        <w:pStyle w:val="ConsPlusNormal"/>
        <w:spacing w:before="220"/>
        <w:ind w:firstLine="540"/>
        <w:jc w:val="both"/>
      </w:pPr>
      <w:r>
        <w:lastRenderedPageBreak/>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454F3F" w:rsidRDefault="00454F3F">
      <w:pPr>
        <w:pStyle w:val="ConsPlusNormal"/>
        <w:spacing w:before="220"/>
        <w:ind w:firstLine="540"/>
        <w:jc w:val="both"/>
      </w:pPr>
      <w:r>
        <w:t>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454F3F" w:rsidRDefault="00454F3F">
      <w:pPr>
        <w:pStyle w:val="ConsPlusNormal"/>
        <w:spacing w:before="220"/>
        <w:ind w:firstLine="540"/>
        <w:jc w:val="both"/>
      </w:pPr>
      <w:bookmarkStart w:id="31" w:name="P282"/>
      <w:bookmarkEnd w:id="31"/>
      <w:r>
        <w:t xml:space="preserve">4.15.1. По итогам рассмотрения вопроса, указанного в </w:t>
      </w:r>
      <w:hyperlink w:anchor="P205" w:history="1">
        <w:r>
          <w:rPr>
            <w:color w:val="0000FF"/>
          </w:rPr>
          <w:t>подпункте "г" пункта 4.1</w:t>
        </w:r>
      </w:hyperlink>
      <w:r>
        <w:t xml:space="preserve"> настоящего Положения, комиссия принимает одно из следующих решений:</w:t>
      </w:r>
    </w:p>
    <w:p w:rsidR="00454F3F" w:rsidRDefault="00454F3F">
      <w:pPr>
        <w:pStyle w:val="ConsPlusNormal"/>
        <w:spacing w:before="220"/>
        <w:ind w:firstLine="540"/>
        <w:jc w:val="both"/>
      </w:pPr>
      <w:r>
        <w:t xml:space="preserve">а) признать, что сведения, представленные гражданским служащим в соответствии с </w:t>
      </w:r>
      <w:hyperlink r:id="rId62"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являются достоверными и полными;</w:t>
      </w:r>
    </w:p>
    <w:p w:rsidR="00454F3F" w:rsidRDefault="00454F3F">
      <w:pPr>
        <w:pStyle w:val="ConsPlusNormal"/>
        <w:spacing w:before="220"/>
        <w:ind w:firstLine="540"/>
        <w:jc w:val="both"/>
      </w:pPr>
      <w:r>
        <w:t xml:space="preserve">б) признать, что сведения, представленные гражданским служащим в соответствии с </w:t>
      </w:r>
      <w:hyperlink r:id="rId63"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454F3F" w:rsidRDefault="00454F3F">
      <w:pPr>
        <w:pStyle w:val="ConsPlusNormal"/>
        <w:spacing w:before="220"/>
        <w:ind w:firstLine="540"/>
        <w:jc w:val="both"/>
      </w:pPr>
      <w:r>
        <w:t xml:space="preserve">4.15.2. По итогам рассмотрения вопроса, указанного в </w:t>
      </w:r>
      <w:hyperlink w:anchor="P200" w:history="1">
        <w:r>
          <w:rPr>
            <w:color w:val="0000FF"/>
          </w:rPr>
          <w:t>абзаце четвертом подпункта "б" пункта 4.1</w:t>
        </w:r>
      </w:hyperlink>
      <w:r>
        <w:t xml:space="preserve"> настоящего Положения, комиссия принимает одно из следующих решений:</w:t>
      </w:r>
    </w:p>
    <w:p w:rsidR="00454F3F" w:rsidRDefault="00454F3F">
      <w:pPr>
        <w:pStyle w:val="ConsPlusNormal"/>
        <w:spacing w:before="220"/>
        <w:ind w:firstLine="540"/>
        <w:jc w:val="both"/>
      </w:pPr>
      <w:r>
        <w:t xml:space="preserve">а) признать, что обстоятельства, препятствующие выполнению гражданским служащим требований Федерального </w:t>
      </w:r>
      <w:hyperlink r:id="rId64"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454F3F" w:rsidRDefault="00454F3F">
      <w:pPr>
        <w:pStyle w:val="ConsPlusNormal"/>
        <w:spacing w:before="220"/>
        <w:ind w:firstLine="540"/>
        <w:jc w:val="both"/>
      </w:pPr>
      <w:r>
        <w:t xml:space="preserve">б) признать, что обстоятельства, препятствующие выполнению гражданским служащим требований Федерального </w:t>
      </w:r>
      <w:hyperlink r:id="rId65"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454F3F" w:rsidRDefault="00454F3F">
      <w:pPr>
        <w:pStyle w:val="ConsPlusNormal"/>
        <w:jc w:val="both"/>
      </w:pPr>
      <w:r>
        <w:t xml:space="preserve">(п. 4.15.2 введен </w:t>
      </w:r>
      <w:hyperlink r:id="rId66" w:history="1">
        <w:r>
          <w:rPr>
            <w:color w:val="0000FF"/>
          </w:rPr>
          <w:t>Приказом</w:t>
        </w:r>
      </w:hyperlink>
      <w:r>
        <w:t xml:space="preserve"> СК России от 18.04.2016 N 29)</w:t>
      </w:r>
    </w:p>
    <w:p w:rsidR="00454F3F" w:rsidRDefault="00454F3F">
      <w:pPr>
        <w:pStyle w:val="ConsPlusNormal"/>
        <w:spacing w:before="220"/>
        <w:ind w:firstLine="540"/>
        <w:jc w:val="both"/>
      </w:pPr>
      <w:bookmarkStart w:id="32" w:name="P289"/>
      <w:bookmarkEnd w:id="32"/>
      <w:r>
        <w:t xml:space="preserve">4.15.3. По итогам рассмотрения вопроса, указанного в </w:t>
      </w:r>
      <w:hyperlink w:anchor="P202" w:history="1">
        <w:r>
          <w:rPr>
            <w:color w:val="0000FF"/>
          </w:rPr>
          <w:t>абзаце пятом подпункта "б" пункта 4.1</w:t>
        </w:r>
      </w:hyperlink>
      <w:r>
        <w:t xml:space="preserve"> настоящего Положения, комиссия принимает одно из следующих решений:</w:t>
      </w:r>
    </w:p>
    <w:p w:rsidR="00454F3F" w:rsidRDefault="00454F3F">
      <w:pPr>
        <w:pStyle w:val="ConsPlusNormal"/>
        <w:spacing w:before="220"/>
        <w:ind w:firstLine="540"/>
        <w:jc w:val="both"/>
      </w:pPr>
      <w:r>
        <w:t>а) признать, что при исполнении гражданским служащим должностных обязанностей конфликт интересов отсутствует;</w:t>
      </w:r>
    </w:p>
    <w:p w:rsidR="00454F3F" w:rsidRDefault="00454F3F">
      <w:pPr>
        <w:pStyle w:val="ConsPlusNormal"/>
        <w:spacing w:before="220"/>
        <w:ind w:firstLine="540"/>
        <w:jc w:val="both"/>
      </w:pPr>
      <w:r>
        <w:t xml:space="preserve">б) признать, что при исполнении гражданским служащим должностных обязанностей личная </w:t>
      </w:r>
      <w:r>
        <w:lastRenderedPageBreak/>
        <w:t>заинтересованность приводит или может привести к конфликту интересов. В этом случае комиссия рекомендует гражданскому служащему и (или) Председателю Следственного комитета (руководителю следственного органа) принять меры по урегулированию конфликта интересов или по недопущению его возникновения;</w:t>
      </w:r>
    </w:p>
    <w:p w:rsidR="00454F3F" w:rsidRDefault="00454F3F">
      <w:pPr>
        <w:pStyle w:val="ConsPlusNormal"/>
        <w:spacing w:before="220"/>
        <w:ind w:firstLine="540"/>
        <w:jc w:val="both"/>
      </w:pPr>
      <w:r>
        <w:t>в) признать, что гражданский служащий не соблюдал требования об урегулировании конфликта интересов.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454F3F" w:rsidRDefault="00454F3F">
      <w:pPr>
        <w:pStyle w:val="ConsPlusNormal"/>
        <w:jc w:val="both"/>
      </w:pPr>
      <w:r>
        <w:t xml:space="preserve">(п. 4.15.3 введен </w:t>
      </w:r>
      <w:hyperlink r:id="rId67" w:history="1">
        <w:r>
          <w:rPr>
            <w:color w:val="0000FF"/>
          </w:rPr>
          <w:t>Приказом</w:t>
        </w:r>
      </w:hyperlink>
      <w:r>
        <w:t xml:space="preserve"> СК России от 18.04.2016 N 29)</w:t>
      </w:r>
    </w:p>
    <w:p w:rsidR="00454F3F" w:rsidRDefault="00454F3F">
      <w:pPr>
        <w:pStyle w:val="ConsPlusNormal"/>
        <w:spacing w:before="220"/>
        <w:ind w:firstLine="540"/>
        <w:jc w:val="both"/>
      </w:pPr>
      <w:r>
        <w:t xml:space="preserve">4.16. По итогам рассмотрения вопросов, указанных в </w:t>
      </w:r>
      <w:hyperlink w:anchor="P192" w:history="1">
        <w:r>
          <w:rPr>
            <w:color w:val="0000FF"/>
          </w:rPr>
          <w:t>подпунктах "а"</w:t>
        </w:r>
      </w:hyperlink>
      <w:r>
        <w:t xml:space="preserve">, </w:t>
      </w:r>
      <w:hyperlink w:anchor="P196" w:history="1">
        <w:r>
          <w:rPr>
            <w:color w:val="0000FF"/>
          </w:rPr>
          <w:t>"б"</w:t>
        </w:r>
      </w:hyperlink>
      <w:r>
        <w:t xml:space="preserve">, </w:t>
      </w:r>
      <w:hyperlink w:anchor="P205" w:history="1">
        <w:r>
          <w:rPr>
            <w:color w:val="0000FF"/>
          </w:rPr>
          <w:t>"г"</w:t>
        </w:r>
      </w:hyperlink>
      <w:r>
        <w:t xml:space="preserve"> и </w:t>
      </w:r>
      <w:hyperlink w:anchor="P207" w:history="1">
        <w:r>
          <w:rPr>
            <w:color w:val="0000FF"/>
          </w:rPr>
          <w:t>"д" пункта 4.1</w:t>
        </w:r>
      </w:hyperlink>
      <w:r>
        <w:t xml:space="preserve"> настоящего Положения, и при наличии к тому оснований комиссия может принять иное решение, чем это предусмотрено </w:t>
      </w:r>
      <w:hyperlink w:anchor="P269" w:history="1">
        <w:r>
          <w:rPr>
            <w:color w:val="0000FF"/>
          </w:rPr>
          <w:t>пунктами 4.12</w:t>
        </w:r>
      </w:hyperlink>
      <w:r>
        <w:t xml:space="preserve"> - </w:t>
      </w:r>
      <w:hyperlink w:anchor="P278" w:history="1">
        <w:r>
          <w:rPr>
            <w:color w:val="0000FF"/>
          </w:rPr>
          <w:t>4.15</w:t>
        </w:r>
      </w:hyperlink>
      <w:r>
        <w:t xml:space="preserve">, </w:t>
      </w:r>
      <w:hyperlink w:anchor="P282" w:history="1">
        <w:r>
          <w:rPr>
            <w:color w:val="0000FF"/>
          </w:rPr>
          <w:t>4.15.1</w:t>
        </w:r>
      </w:hyperlink>
      <w:r>
        <w:t xml:space="preserve"> - </w:t>
      </w:r>
      <w:hyperlink w:anchor="P289" w:history="1">
        <w:r>
          <w:rPr>
            <w:color w:val="0000FF"/>
          </w:rPr>
          <w:t>4.15.3</w:t>
        </w:r>
      </w:hyperlink>
      <w:r>
        <w:t xml:space="preserve"> и </w:t>
      </w:r>
      <w:hyperlink w:anchor="P296" w:history="1">
        <w:r>
          <w:rPr>
            <w:color w:val="0000FF"/>
          </w:rPr>
          <w:t>4.16.1</w:t>
        </w:r>
      </w:hyperlink>
      <w:r>
        <w:t xml:space="preserve"> настоящего Положения. Основания и мотивы принятия такого решения должны быть отражены в протоколе заседания комиссии.</w:t>
      </w:r>
    </w:p>
    <w:p w:rsidR="00454F3F" w:rsidRDefault="00454F3F">
      <w:pPr>
        <w:pStyle w:val="ConsPlusNormal"/>
        <w:jc w:val="both"/>
      </w:pPr>
      <w:r>
        <w:t xml:space="preserve">(п. 4.16 в ред. </w:t>
      </w:r>
      <w:hyperlink r:id="rId68" w:history="1">
        <w:r>
          <w:rPr>
            <w:color w:val="0000FF"/>
          </w:rPr>
          <w:t>Приказа</w:t>
        </w:r>
      </w:hyperlink>
      <w:r>
        <w:t xml:space="preserve"> СК России от 18.04.2016 N 29)</w:t>
      </w:r>
    </w:p>
    <w:p w:rsidR="00454F3F" w:rsidRDefault="00454F3F">
      <w:pPr>
        <w:pStyle w:val="ConsPlusNormal"/>
        <w:spacing w:before="220"/>
        <w:ind w:firstLine="540"/>
        <w:jc w:val="both"/>
      </w:pPr>
      <w:bookmarkStart w:id="33" w:name="P296"/>
      <w:bookmarkEnd w:id="33"/>
      <w:r>
        <w:t xml:space="preserve">4.16.1. По итогам рассмотрения вопроса, указанного в </w:t>
      </w:r>
      <w:hyperlink w:anchor="P207" w:history="1">
        <w:r>
          <w:rPr>
            <w:color w:val="0000FF"/>
          </w:rPr>
          <w:t>подпункте "д" пункта 4.1</w:t>
        </w:r>
      </w:hyperlink>
      <w:r>
        <w:t xml:space="preserve"> настоящего Положения, комиссия принимает в отношении гражданина, замещавшего должность федеральной государственной гражданской службы в центральном аппарате Следственного комитета (следственном органе), одно из следующих решений:</w:t>
      </w:r>
    </w:p>
    <w:p w:rsidR="00454F3F" w:rsidRDefault="00454F3F">
      <w:pPr>
        <w:pStyle w:val="ConsPlusNormal"/>
        <w:spacing w:before="22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454F3F" w:rsidRDefault="00454F3F">
      <w:pPr>
        <w:pStyle w:val="ConsPlusNormal"/>
        <w:spacing w:before="220"/>
        <w:ind w:firstLine="540"/>
        <w:jc w:val="both"/>
      </w:pPr>
      <w: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69" w:history="1">
        <w:r>
          <w:rPr>
            <w:color w:val="0000FF"/>
          </w:rPr>
          <w:t>статьи 12</w:t>
        </w:r>
      </w:hyperlink>
      <w:r>
        <w:t xml:space="preserve"> Федерального закона от 25 декабря 2008 г. N 273-ФЗ "О противодействии коррупции". В этом случае комиссия рекомендует Председателю Следственного комитета (руководителю следственного органа) информировать об указанных обстоятельствах органы прокуратуры и уведомившую организацию.</w:t>
      </w:r>
    </w:p>
    <w:p w:rsidR="00454F3F" w:rsidRDefault="00454F3F">
      <w:pPr>
        <w:pStyle w:val="ConsPlusNormal"/>
        <w:jc w:val="both"/>
      </w:pPr>
      <w:r>
        <w:t xml:space="preserve">(п. 4.16.1 введен </w:t>
      </w:r>
      <w:hyperlink r:id="rId70" w:history="1">
        <w:r>
          <w:rPr>
            <w:color w:val="0000FF"/>
          </w:rPr>
          <w:t>Приказом</w:t>
        </w:r>
      </w:hyperlink>
      <w:r>
        <w:t xml:space="preserve"> СК России от 22.10.2014 N 91)</w:t>
      </w:r>
    </w:p>
    <w:p w:rsidR="00454F3F" w:rsidRDefault="00454F3F">
      <w:pPr>
        <w:pStyle w:val="ConsPlusNormal"/>
        <w:spacing w:before="220"/>
        <w:ind w:firstLine="540"/>
        <w:jc w:val="both"/>
      </w:pPr>
      <w:r>
        <w:t xml:space="preserve">4.17. По итогам рассмотрения вопросов, предусмотренного </w:t>
      </w:r>
      <w:hyperlink w:anchor="P204" w:history="1">
        <w:r>
          <w:rPr>
            <w:color w:val="0000FF"/>
          </w:rPr>
          <w:t>подпунктом "в" пункта 4.1</w:t>
        </w:r>
      </w:hyperlink>
      <w:r>
        <w:t xml:space="preserve"> настоящего Положения, комиссия принимает соответствующее решение.</w:t>
      </w:r>
    </w:p>
    <w:p w:rsidR="00454F3F" w:rsidRDefault="00454F3F">
      <w:pPr>
        <w:pStyle w:val="ConsPlusNormal"/>
        <w:spacing w:before="220"/>
        <w:ind w:firstLine="540"/>
        <w:jc w:val="both"/>
      </w:pPr>
      <w:r>
        <w:t>4.18. Для исполнения решения комиссии могут быть подготовлены проекты актов Следственного комитета (следственного органа), решений и поручений Председателя Следственного комитета (руководителя следственного органа), которые в установленном порядке представляются Председателю Следственного комитета (руководителю следственного органа) на рассмотрение.</w:t>
      </w:r>
    </w:p>
    <w:p w:rsidR="00454F3F" w:rsidRDefault="00454F3F">
      <w:pPr>
        <w:pStyle w:val="ConsPlusNormal"/>
        <w:spacing w:before="220"/>
        <w:ind w:firstLine="540"/>
        <w:jc w:val="both"/>
      </w:pPr>
      <w:r>
        <w:t xml:space="preserve">4.19. Решение комиссии по вопросам, указанным в </w:t>
      </w:r>
      <w:hyperlink w:anchor="P191" w:history="1">
        <w:r>
          <w:rPr>
            <w:color w:val="0000FF"/>
          </w:rPr>
          <w:t>пункте 4.1</w:t>
        </w:r>
      </w:hyperlink>
      <w:r>
        <w:t xml:space="preserve"> настоящего Положения, принимается тайным голосованием (если комиссия не примет иного решения) простым большинством голосов присутствующих на заседании членов комиссии.</w:t>
      </w:r>
    </w:p>
    <w:p w:rsidR="00454F3F" w:rsidRDefault="00454F3F">
      <w:pPr>
        <w:pStyle w:val="ConsPlusNormal"/>
        <w:spacing w:before="220"/>
        <w:ind w:firstLine="540"/>
        <w:jc w:val="both"/>
      </w:pPr>
      <w:r>
        <w:t>При равенстве голосов решение считается принятым в пользу гражданского служащего, в отношении которого комиссией рассматривается вопрос.</w:t>
      </w:r>
    </w:p>
    <w:p w:rsidR="00454F3F" w:rsidRDefault="00454F3F">
      <w:pPr>
        <w:pStyle w:val="ConsPlusNormal"/>
        <w:spacing w:before="220"/>
        <w:ind w:firstLine="540"/>
        <w:jc w:val="both"/>
      </w:pPr>
      <w:r>
        <w:t xml:space="preserve">Секретарь комиссии и лица, указанные в </w:t>
      </w:r>
      <w:hyperlink w:anchor="P185" w:history="1">
        <w:r>
          <w:rPr>
            <w:color w:val="0000FF"/>
          </w:rPr>
          <w:t>пункте 3.10</w:t>
        </w:r>
      </w:hyperlink>
      <w:r>
        <w:t xml:space="preserve"> настоящего Положения, не участвуют в голосовании при принятии решения комиссией.</w:t>
      </w:r>
    </w:p>
    <w:p w:rsidR="00454F3F" w:rsidRDefault="00454F3F">
      <w:pPr>
        <w:pStyle w:val="ConsPlusNormal"/>
        <w:ind w:firstLine="540"/>
        <w:jc w:val="both"/>
      </w:pPr>
    </w:p>
    <w:p w:rsidR="00454F3F" w:rsidRDefault="00454F3F">
      <w:pPr>
        <w:pStyle w:val="ConsPlusTitle"/>
        <w:jc w:val="center"/>
        <w:outlineLvl w:val="1"/>
      </w:pPr>
      <w:r>
        <w:t>V. Оформление и исполнение решений комиссий</w:t>
      </w:r>
    </w:p>
    <w:p w:rsidR="00454F3F" w:rsidRDefault="00454F3F">
      <w:pPr>
        <w:pStyle w:val="ConsPlusNormal"/>
        <w:ind w:firstLine="540"/>
        <w:jc w:val="both"/>
      </w:pPr>
    </w:p>
    <w:p w:rsidR="00454F3F" w:rsidRDefault="00454F3F">
      <w:pPr>
        <w:pStyle w:val="ConsPlusNormal"/>
        <w:ind w:firstLine="540"/>
        <w:jc w:val="both"/>
      </w:pPr>
      <w:r>
        <w:t>5.1. Решение комиссии оформляется протоколом, который подписывают члены комиссии, принимавшие участие в ее заседании.</w:t>
      </w:r>
    </w:p>
    <w:p w:rsidR="00454F3F" w:rsidRDefault="00454F3F">
      <w:pPr>
        <w:pStyle w:val="ConsPlusNormal"/>
        <w:spacing w:before="220"/>
        <w:ind w:firstLine="540"/>
        <w:jc w:val="both"/>
      </w:pPr>
      <w:r>
        <w:t xml:space="preserve">Решения комиссии, за исключением решения, принимаемого по итогам рассмотрения вопроса, указанного в </w:t>
      </w:r>
      <w:hyperlink w:anchor="P197" w:history="1">
        <w:r>
          <w:rPr>
            <w:color w:val="0000FF"/>
          </w:rPr>
          <w:t>абзаце втором подпункта "б" пункта 4.1</w:t>
        </w:r>
      </w:hyperlink>
      <w:r>
        <w:t xml:space="preserve"> настоящего Положения, для Председателя Следственного комитета (руководителя следственного органа) носят рекомендательный характер. Решение, принимаемое по итогам рассмотрения вопроса, указанного в </w:t>
      </w:r>
      <w:hyperlink w:anchor="P197" w:history="1">
        <w:r>
          <w:rPr>
            <w:color w:val="0000FF"/>
          </w:rPr>
          <w:t>абзаце втором подпункта "б" пункта 4.1</w:t>
        </w:r>
      </w:hyperlink>
      <w:r>
        <w:t xml:space="preserve"> настоящего Положения, носит обязательный характер.</w:t>
      </w:r>
    </w:p>
    <w:p w:rsidR="00454F3F" w:rsidRDefault="00454F3F">
      <w:pPr>
        <w:pStyle w:val="ConsPlusNormal"/>
        <w:spacing w:before="220"/>
        <w:ind w:firstLine="540"/>
        <w:jc w:val="both"/>
      </w:pPr>
      <w:r>
        <w:t>5.2. В протоколе заседания комиссии указываются:</w:t>
      </w:r>
    </w:p>
    <w:p w:rsidR="00454F3F" w:rsidRDefault="00454F3F">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454F3F" w:rsidRDefault="00454F3F">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454F3F" w:rsidRDefault="00454F3F">
      <w:pPr>
        <w:pStyle w:val="ConsPlusNormal"/>
        <w:spacing w:before="220"/>
        <w:ind w:firstLine="540"/>
        <w:jc w:val="both"/>
      </w:pPr>
      <w:r>
        <w:t>в) предъявляемые к гражданскому служащему претензии, материалы, на которых они основываются;</w:t>
      </w:r>
    </w:p>
    <w:p w:rsidR="00454F3F" w:rsidRDefault="00454F3F">
      <w:pPr>
        <w:pStyle w:val="ConsPlusNormal"/>
        <w:spacing w:before="220"/>
        <w:ind w:firstLine="540"/>
        <w:jc w:val="both"/>
      </w:pPr>
      <w:r>
        <w:t>г) содержание пояснений гражданского служащего и других лиц по существу предъявляемых претензий;</w:t>
      </w:r>
    </w:p>
    <w:p w:rsidR="00454F3F" w:rsidRDefault="00454F3F">
      <w:pPr>
        <w:pStyle w:val="ConsPlusNormal"/>
        <w:spacing w:before="220"/>
        <w:ind w:firstLine="540"/>
        <w:jc w:val="both"/>
      </w:pPr>
      <w:r>
        <w:t>д) фамилии, имена, отчества выступивших на заседании лиц и краткое изложение их выступлений;</w:t>
      </w:r>
    </w:p>
    <w:p w:rsidR="00454F3F" w:rsidRDefault="00454F3F">
      <w:pPr>
        <w:pStyle w:val="ConsPlusNormal"/>
        <w:spacing w:before="220"/>
        <w:ind w:firstLine="540"/>
        <w:jc w:val="both"/>
      </w:pPr>
      <w:r>
        <w:t>е) источник информации, содержащей основания для проведения заседаний комиссий, дата поступления информации в Следственный комитет;</w:t>
      </w:r>
    </w:p>
    <w:p w:rsidR="00454F3F" w:rsidRDefault="00454F3F">
      <w:pPr>
        <w:pStyle w:val="ConsPlusNormal"/>
        <w:spacing w:before="220"/>
        <w:ind w:firstLine="540"/>
        <w:jc w:val="both"/>
      </w:pPr>
      <w:r>
        <w:t>ж) результаты голосования;</w:t>
      </w:r>
    </w:p>
    <w:p w:rsidR="00454F3F" w:rsidRDefault="00454F3F">
      <w:pPr>
        <w:pStyle w:val="ConsPlusNormal"/>
        <w:spacing w:before="220"/>
        <w:ind w:firstLine="540"/>
        <w:jc w:val="both"/>
      </w:pPr>
      <w:r>
        <w:t>з) решение и обоснование его принятия;</w:t>
      </w:r>
    </w:p>
    <w:p w:rsidR="00454F3F" w:rsidRDefault="00454F3F">
      <w:pPr>
        <w:pStyle w:val="ConsPlusNormal"/>
        <w:spacing w:before="220"/>
        <w:ind w:firstLine="540"/>
        <w:jc w:val="both"/>
      </w:pPr>
      <w:r>
        <w:t>и) другие сведения.</w:t>
      </w:r>
    </w:p>
    <w:p w:rsidR="00454F3F" w:rsidRDefault="00454F3F">
      <w:pPr>
        <w:pStyle w:val="ConsPlusNormal"/>
        <w:spacing w:before="220"/>
        <w:ind w:firstLine="540"/>
        <w:jc w:val="both"/>
      </w:pPr>
      <w:r>
        <w:t>5.3. Член комиссии, не согласившийся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454F3F" w:rsidRDefault="00454F3F">
      <w:pPr>
        <w:pStyle w:val="ConsPlusNormal"/>
        <w:spacing w:before="220"/>
        <w:ind w:firstLine="540"/>
        <w:jc w:val="both"/>
      </w:pPr>
      <w:r>
        <w:t>5.4. Копии протокола заседания комиссии в 7-дневный срок со дня заседания направляются Председателю Следственного комитета (руководителю следственного органа), полностью или в виде выписок из него - гражданскому служащему, а также по решению комиссии - иным заинтересованным лицам.</w:t>
      </w:r>
    </w:p>
    <w:p w:rsidR="00454F3F" w:rsidRDefault="00454F3F">
      <w:pPr>
        <w:pStyle w:val="ConsPlusNormal"/>
        <w:jc w:val="both"/>
      </w:pPr>
      <w:r>
        <w:t xml:space="preserve">(в ред. </w:t>
      </w:r>
      <w:hyperlink r:id="rId71" w:history="1">
        <w:r>
          <w:rPr>
            <w:color w:val="0000FF"/>
          </w:rPr>
          <w:t>Приказа</w:t>
        </w:r>
      </w:hyperlink>
      <w:r>
        <w:t xml:space="preserve"> СК России от 18.04.2016 N 29)</w:t>
      </w:r>
    </w:p>
    <w:p w:rsidR="00454F3F" w:rsidRDefault="00454F3F">
      <w:pPr>
        <w:pStyle w:val="ConsPlusNormal"/>
        <w:spacing w:before="220"/>
        <w:ind w:firstLine="540"/>
        <w:jc w:val="both"/>
      </w:pPr>
      <w:r>
        <w:t>5.5.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454F3F" w:rsidRDefault="00454F3F">
      <w:pPr>
        <w:pStyle w:val="ConsPlusNormal"/>
        <w:spacing w:before="220"/>
        <w:ind w:firstLine="540"/>
        <w:jc w:val="both"/>
      </w:pPr>
      <w:r>
        <w:t xml:space="preserve">5.5.1. Выписка из решения комиссии, заверенная подписью секретаря комиссии и печатью Следственного комитета (следственного органа), вручается гражданину, замещавшему должность федеральной государственной гражданской службы в центральном аппарате Следственного комитета (следственном органе), в отношении которого рассматривался вопрос, указанный в </w:t>
      </w:r>
      <w:r>
        <w:lastRenderedPageBreak/>
        <w:t xml:space="preserve">абзаце втором </w:t>
      </w:r>
      <w:hyperlink w:anchor="P196" w:history="1">
        <w:r>
          <w:rPr>
            <w:color w:val="0000FF"/>
          </w:rPr>
          <w:t>подпункта "б" пункта 4.1</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454F3F" w:rsidRDefault="00454F3F">
      <w:pPr>
        <w:pStyle w:val="ConsPlusNormal"/>
        <w:jc w:val="both"/>
      </w:pPr>
      <w:r>
        <w:t xml:space="preserve">(п. 5.5.1 введен </w:t>
      </w:r>
      <w:hyperlink r:id="rId72" w:history="1">
        <w:r>
          <w:rPr>
            <w:color w:val="0000FF"/>
          </w:rPr>
          <w:t>Приказом</w:t>
        </w:r>
      </w:hyperlink>
      <w:r>
        <w:t xml:space="preserve"> СК России от 22.10.2014 N 91)</w:t>
      </w:r>
    </w:p>
    <w:p w:rsidR="00454F3F" w:rsidRDefault="00454F3F">
      <w:pPr>
        <w:pStyle w:val="ConsPlusNormal"/>
        <w:spacing w:before="220"/>
        <w:ind w:firstLine="540"/>
        <w:jc w:val="both"/>
      </w:pPr>
      <w:r>
        <w:t>5.6. В случае представления в комиссию подлинника справки о доходах, об имуществе и обязательствах имущественного характера, данный документ при отсутствии необходимости возвращается для приобщения к личному делу гражданского служащего.</w:t>
      </w:r>
    </w:p>
    <w:p w:rsidR="00454F3F" w:rsidRDefault="00454F3F">
      <w:pPr>
        <w:pStyle w:val="ConsPlusNormal"/>
        <w:spacing w:before="220"/>
        <w:ind w:firstLine="540"/>
        <w:jc w:val="both"/>
      </w:pPr>
      <w:r>
        <w:t>5.7. Председатель Следственного комитета (руководитель следственного органа) обязан рассмотреть протокол заседания комиссии и вправе учесть в пределах своей компетенции содержащиеся в них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О рассмотрении рекомендаций комиссии и принятом решении Председатель Следственного комитета (руководитель следственного органа) в письменной форме, в том числе путем проставления соответствующей резолюции на представленном комиссией документе, уведомляет комиссию в месячный срок со дня поступления к нему протокола заседания комиссии. Решение Председателя Следственного комитета (руководителя следственного органа) оглашается на ближайшем заседании комиссии и принимается к сведению без обсуждения.</w:t>
      </w:r>
    </w:p>
    <w:p w:rsidR="00454F3F" w:rsidRDefault="00454F3F">
      <w:pPr>
        <w:pStyle w:val="ConsPlusNormal"/>
        <w:spacing w:before="220"/>
        <w:ind w:firstLine="540"/>
        <w:jc w:val="both"/>
      </w:pPr>
      <w:r>
        <w:t>5.8.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Председателю Следственного комитета (руководителю следственного органа)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454F3F" w:rsidRDefault="00454F3F">
      <w:pPr>
        <w:pStyle w:val="ConsPlusNormal"/>
        <w:spacing w:before="220"/>
        <w:ind w:firstLine="540"/>
        <w:jc w:val="both"/>
      </w:pPr>
      <w:r>
        <w:t>5.9.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rsidR="00454F3F" w:rsidRDefault="00454F3F">
      <w:pPr>
        <w:pStyle w:val="ConsPlusNormal"/>
        <w:ind w:firstLine="540"/>
        <w:jc w:val="both"/>
      </w:pPr>
    </w:p>
    <w:p w:rsidR="00454F3F" w:rsidRDefault="00454F3F">
      <w:pPr>
        <w:pStyle w:val="ConsPlusNormal"/>
        <w:ind w:firstLine="540"/>
        <w:jc w:val="both"/>
      </w:pPr>
    </w:p>
    <w:p w:rsidR="00454F3F" w:rsidRDefault="00454F3F">
      <w:pPr>
        <w:pStyle w:val="ConsPlusNormal"/>
        <w:pBdr>
          <w:top w:val="single" w:sz="6" w:space="0" w:color="auto"/>
        </w:pBdr>
        <w:spacing w:before="100" w:after="100"/>
        <w:jc w:val="both"/>
        <w:rPr>
          <w:sz w:val="2"/>
          <w:szCs w:val="2"/>
        </w:rPr>
      </w:pPr>
    </w:p>
    <w:p w:rsidR="00CD2183" w:rsidRDefault="00CD2183"/>
    <w:sectPr w:rsidR="00CD2183" w:rsidSect="00403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3F"/>
    <w:rsid w:val="00454F3F"/>
    <w:rsid w:val="00CD2183"/>
    <w:rsid w:val="00DB2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F2BD2-6BF7-4832-99FD-D8E6F0C5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4F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4F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4F3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EA56FC0D37355C387B6F1A210888CD65EC59590BC362B0207360F41240F03656276BFB1BCB3B435BD42C168C2BA3EF5A7B9F5E9A5054C2F0tAB" TargetMode="External"/><Relationship Id="rId18" Type="http://schemas.openxmlformats.org/officeDocument/2006/relationships/hyperlink" Target="consultantplus://offline/ref=FCEA56FC0D37355C387B6F1A210888CD65E7595A0EC262B0207360F41240F03656276BFB1BCB3B4752D42C168C2BA3EF5A7B9F5E9A5054C2F0tAB" TargetMode="External"/><Relationship Id="rId26" Type="http://schemas.openxmlformats.org/officeDocument/2006/relationships/hyperlink" Target="consultantplus://offline/ref=FCEA56FC0D37355C387B6F1A210888CD64E55E5B0BC262B0207360F41240F03656276BFB1BCB3A4652D42C168C2BA3EF5A7B9F5E9A5054C2F0tAB" TargetMode="External"/><Relationship Id="rId39" Type="http://schemas.openxmlformats.org/officeDocument/2006/relationships/hyperlink" Target="consultantplus://offline/ref=FCEA56FC0D37355C387B6F1A210888CD64E45A5F0FC562B0207360F41240F03656276BF918C06F131F8A7545C160AEE84D679F5AF8tDB" TargetMode="External"/><Relationship Id="rId21" Type="http://schemas.openxmlformats.org/officeDocument/2006/relationships/hyperlink" Target="consultantplus://offline/ref=FCEA56FC0D37355C387B6F1A210888CD65ED5D5B079635B271266EF11A10AA26406E64F305CB3E5C59DF79F4tEB" TargetMode="External"/><Relationship Id="rId34" Type="http://schemas.openxmlformats.org/officeDocument/2006/relationships/hyperlink" Target="consultantplus://offline/ref=FCEA56FC0D37355C387B6F1A210888CD65E7595A0EC262B0207360F41240F03656276BFB1BCB3B4459D42C168C2BA3EF5A7B9F5E9A5054C2F0tAB" TargetMode="External"/><Relationship Id="rId42" Type="http://schemas.openxmlformats.org/officeDocument/2006/relationships/hyperlink" Target="consultantplus://offline/ref=FCEA56FC0D37355C387B6F1A210888CD66EC525F0FC262B0207360F41240F03656276BFB1BCB3B435AD42C168C2BA3EF5A7B9F5E9A5054C2F0tAB" TargetMode="External"/><Relationship Id="rId47" Type="http://schemas.openxmlformats.org/officeDocument/2006/relationships/hyperlink" Target="consultantplus://offline/ref=FCEA56FC0D37355C387B6F1A210888CD64E45A5F0FC562B0207360F41240F03656276BF813C06F131F8A7545C160AEE84D679F5AF8tDB" TargetMode="External"/><Relationship Id="rId50" Type="http://schemas.openxmlformats.org/officeDocument/2006/relationships/hyperlink" Target="consultantplus://offline/ref=FCEA56FC0D37355C387B6F1A210888CD66EC525F0FC262B0207360F41240F03656276BFB1BCB3B435ED42C168C2BA3EF5A7B9F5E9A5054C2F0tAB" TargetMode="External"/><Relationship Id="rId55" Type="http://schemas.openxmlformats.org/officeDocument/2006/relationships/hyperlink" Target="consultantplus://offline/ref=FCEA56FC0D37355C387B6F1A210888CD66EC525F0FC262B0207360F41240F03656276BFB1BCB3B405BD42C168C2BA3EF5A7B9F5E9A5054C2F0tAB" TargetMode="External"/><Relationship Id="rId63" Type="http://schemas.openxmlformats.org/officeDocument/2006/relationships/hyperlink" Target="consultantplus://offline/ref=FCEA56FC0D37355C387B6F1A210888CD65EC535B08C762B0207360F41240F03656276BFB1BCB3B4053D42C168C2BA3EF5A7B9F5E9A5054C2F0tAB" TargetMode="External"/><Relationship Id="rId68" Type="http://schemas.openxmlformats.org/officeDocument/2006/relationships/hyperlink" Target="consultantplus://offline/ref=FCEA56FC0D37355C387B6F1A210888CD66EC525F0FC262B0207360F41240F03656276BFB1BCB3B415ED42C168C2BA3EF5A7B9F5E9A5054C2F0tAB" TargetMode="External"/><Relationship Id="rId7" Type="http://schemas.openxmlformats.org/officeDocument/2006/relationships/hyperlink" Target="consultantplus://offline/ref=FCEA56FC0D37355C387B6F1A210888CD65E7595A0EC262B0207360F41240F03656276BFB1BCB3B425DD42C168C2BA3EF5A7B9F5E9A5054C2F0tAB" TargetMode="External"/><Relationship Id="rId71" Type="http://schemas.openxmlformats.org/officeDocument/2006/relationships/hyperlink" Target="consultantplus://offline/ref=FCEA56FC0D37355C387B6F1A210888CD66EC525F0FC262B0207360F41240F03656276BFB1BCB3B415CD42C168C2BA3EF5A7B9F5E9A5054C2F0tAB" TargetMode="External"/><Relationship Id="rId2" Type="http://schemas.openxmlformats.org/officeDocument/2006/relationships/settings" Target="settings.xml"/><Relationship Id="rId16" Type="http://schemas.openxmlformats.org/officeDocument/2006/relationships/hyperlink" Target="consultantplus://offline/ref=FCEA56FC0D37355C387B6F1A210888CD66E25B5605C562B0207360F41240F03656276BFB1BCB3B425DD42C168C2BA3EF5A7B9F5E9A5054C2F0tAB" TargetMode="External"/><Relationship Id="rId29" Type="http://schemas.openxmlformats.org/officeDocument/2006/relationships/hyperlink" Target="consultantplus://offline/ref=FCEA56FC0D37355C387B6F1A210888CD64E55E5B0BC262B0207360F41240F03656276BFB1BCB3B415CD42C168C2BA3EF5A7B9F5E9A5054C2F0tAB" TargetMode="External"/><Relationship Id="rId11" Type="http://schemas.openxmlformats.org/officeDocument/2006/relationships/hyperlink" Target="consultantplus://offline/ref=FCEA56FC0D37355C387B6F1A210888CD65E2525C04C162B0207360F41240F03656276BFB1BCB3B4659D42C168C2BA3EF5A7B9F5E9A5054C2F0tAB" TargetMode="External"/><Relationship Id="rId24" Type="http://schemas.openxmlformats.org/officeDocument/2006/relationships/hyperlink" Target="consultantplus://offline/ref=FCEA56FC0D37355C387B6F1A210888CD66E35D5F0EC862B0207360F41240F03656276BFB1BCB3B405BD42C168C2BA3EF5A7B9F5E9A5054C2F0tAB" TargetMode="External"/><Relationship Id="rId32" Type="http://schemas.openxmlformats.org/officeDocument/2006/relationships/hyperlink" Target="consultantplus://offline/ref=FCEA56FC0D37355C387B6F1A210888CD64E55A560BC662B0207360F41240F036442733F719C225425EC17A47C9F7t7B" TargetMode="External"/><Relationship Id="rId37" Type="http://schemas.openxmlformats.org/officeDocument/2006/relationships/hyperlink" Target="consultantplus://offline/ref=FCEA56FC0D37355C387B6F1A210888CD65EC535B08C762B0207360F41240F03656276BFB1BCB3B4053D42C168C2BA3EF5A7B9F5E9A5054C2F0tAB" TargetMode="External"/><Relationship Id="rId40" Type="http://schemas.openxmlformats.org/officeDocument/2006/relationships/hyperlink" Target="consultantplus://offline/ref=FCEA56FC0D37355C387B6F1A210888CD64E75B5B0EC662B0207360F41240F03656276BFB1CCA38490F8E3C12C57CA7F3536081598453F5tDB" TargetMode="External"/><Relationship Id="rId45" Type="http://schemas.openxmlformats.org/officeDocument/2006/relationships/hyperlink" Target="consultantplus://offline/ref=FCEA56FC0D37355C387B6F1A210888CD66EC525F0FC262B0207360F41240F03656276BFB1BCB3B4358D42C168C2BA3EF5A7B9F5E9A5054C2F0tAB" TargetMode="External"/><Relationship Id="rId53" Type="http://schemas.openxmlformats.org/officeDocument/2006/relationships/hyperlink" Target="consultantplus://offline/ref=FCEA56FC0D37355C387B6F1A210888CD66EC525F0FC262B0207360F41240F03656276BFB1BCB3B4353D42C168C2BA3EF5A7B9F5E9A5054C2F0tAB" TargetMode="External"/><Relationship Id="rId58" Type="http://schemas.openxmlformats.org/officeDocument/2006/relationships/hyperlink" Target="consultantplus://offline/ref=FCEA56FC0D37355C387B6F1A210888CD66EC525F0FC262B0207360F41240F03656276BFB1BCB3B4058D42C168C2BA3EF5A7B9F5E9A5054C2F0tAB" TargetMode="External"/><Relationship Id="rId66" Type="http://schemas.openxmlformats.org/officeDocument/2006/relationships/hyperlink" Target="consultantplus://offline/ref=FCEA56FC0D37355C387B6F1A210888CD66EC525F0FC262B0207360F41240F03656276BFB1BCB3B405CD42C168C2BA3EF5A7B9F5E9A5054C2F0tAB" TargetMode="External"/><Relationship Id="rId74" Type="http://schemas.openxmlformats.org/officeDocument/2006/relationships/theme" Target="theme/theme1.xml"/><Relationship Id="rId5" Type="http://schemas.openxmlformats.org/officeDocument/2006/relationships/hyperlink" Target="consultantplus://offline/ref=FCEA56FC0D37355C387B6F1A210888CD66E25B5605C562B0207360F41240F03656276BFB1BCB3B425DD42C168C2BA3EF5A7B9F5E9A5054C2F0tAB" TargetMode="External"/><Relationship Id="rId15" Type="http://schemas.openxmlformats.org/officeDocument/2006/relationships/hyperlink" Target="consultantplus://offline/ref=FCEA56FC0D37355C387B6F1A210888CD66E35D5F0EC862B0207360F41240F03656276BFB1BCB3B4352D42C168C2BA3EF5A7B9F5E9A5054C2F0tAB" TargetMode="External"/><Relationship Id="rId23" Type="http://schemas.openxmlformats.org/officeDocument/2006/relationships/hyperlink" Target="consultantplus://offline/ref=FCEA56FC0D37355C387B6F1A210888CD65E7595A0EC262B0207360F41240F03656276BFB1BCB3B445BD42C168C2BA3EF5A7B9F5E9A5054C2F0tAB" TargetMode="External"/><Relationship Id="rId28" Type="http://schemas.openxmlformats.org/officeDocument/2006/relationships/hyperlink" Target="consultantplus://offline/ref=FCEA56FC0D37355C387B6F1A210888CD65EC59590BC362B0207360F41240F03656276BFB1BCB3B4358D42C168C2BA3EF5A7B9F5E9A5054C2F0tAB" TargetMode="External"/><Relationship Id="rId36" Type="http://schemas.openxmlformats.org/officeDocument/2006/relationships/hyperlink" Target="consultantplus://offline/ref=FCEA56FC0D37355C387B6F1A210888CD66EC525F0FC262B0207360F41240F03656276BFB1BCB3B435BD42C168C2BA3EF5A7B9F5E9A5054C2F0tAB" TargetMode="External"/><Relationship Id="rId49" Type="http://schemas.openxmlformats.org/officeDocument/2006/relationships/hyperlink" Target="consultantplus://offline/ref=FCEA56FC0D37355C387B6F1A210888CD66EC525F0FC262B0207360F41240F03656276BFB1BCB3B435FD42C168C2BA3EF5A7B9F5E9A5054C2F0tAB" TargetMode="External"/><Relationship Id="rId57" Type="http://schemas.openxmlformats.org/officeDocument/2006/relationships/hyperlink" Target="consultantplus://offline/ref=FCEA56FC0D37355C387B6F1A210888CD66EC525F0FC262B0207360F41240F03656276BFB1BCB3B405AD42C168C2BA3EF5A7B9F5E9A5054C2F0tAB" TargetMode="External"/><Relationship Id="rId61" Type="http://schemas.openxmlformats.org/officeDocument/2006/relationships/hyperlink" Target="consultantplus://offline/ref=FCEA56FC0D37355C387B6F1A210888CD64E55E5B0BC262B0207360F41240F03656276BFB1BCB3B415CD42C168C2BA3EF5A7B9F5E9A5054C2F0tAB" TargetMode="External"/><Relationship Id="rId10" Type="http://schemas.openxmlformats.org/officeDocument/2006/relationships/hyperlink" Target="consultantplus://offline/ref=FCEA56FC0D37355C387B6F1A210888CD64E45A5F0FC562B0207360F41240F03656276BF91BC06F131F8A7545C160AEE84D679F5AF8tDB" TargetMode="External"/><Relationship Id="rId19" Type="http://schemas.openxmlformats.org/officeDocument/2006/relationships/hyperlink" Target="consultantplus://offline/ref=FCEA56FC0D37355C387B6F1A210888CD65EC59590BC362B0207360F41240F03656276BFB1BCB3B4359D42C168C2BA3EF5A7B9F5E9A5054C2F0tAB" TargetMode="External"/><Relationship Id="rId31" Type="http://schemas.openxmlformats.org/officeDocument/2006/relationships/hyperlink" Target="consultantplus://offline/ref=FCEA56FC0D37355C387B6F1A210888CD66E25B5605C562B0207360F41240F03656276BFB1BCB3B4253D42C168C2BA3EF5A7B9F5E9A5054C2F0tAB" TargetMode="External"/><Relationship Id="rId44" Type="http://schemas.openxmlformats.org/officeDocument/2006/relationships/hyperlink" Target="consultantplus://offline/ref=FCEA56FC0D37355C387B6F1A210888CD66E25B5605C562B0207360F41240F03656276BFB1BCB3B435AD42C168C2BA3EF5A7B9F5E9A5054C2F0tAB" TargetMode="External"/><Relationship Id="rId52" Type="http://schemas.openxmlformats.org/officeDocument/2006/relationships/hyperlink" Target="consultantplus://offline/ref=FCEA56FC0D37355C387B6F1A210888CD65EC59590BC362B0207360F41240F03656276BFB1BCB3B435ED42C168C2BA3EF5A7B9F5E9A5054C2F0tAB" TargetMode="External"/><Relationship Id="rId60" Type="http://schemas.openxmlformats.org/officeDocument/2006/relationships/hyperlink" Target="consultantplus://offline/ref=FCEA56FC0D37355C387B6F1A210888CD64E55E5B0BC262B0207360F41240F03656276BFB1BCB3B415CD42C168C2BA3EF5A7B9F5E9A5054C2F0tAB" TargetMode="External"/><Relationship Id="rId65" Type="http://schemas.openxmlformats.org/officeDocument/2006/relationships/hyperlink" Target="consultantplus://offline/ref=FCEA56FC0D37355C387B6F1A210888CD64E75E5E0AC662B0207360F41240F036442733F719C225425EC17A47C9F7t7B" TargetMode="External"/><Relationship Id="rId73" Type="http://schemas.openxmlformats.org/officeDocument/2006/relationships/fontTable" Target="fontTable.xml"/><Relationship Id="rId4" Type="http://schemas.openxmlformats.org/officeDocument/2006/relationships/hyperlink" Target="consultantplus://offline/ref=FCEA56FC0D37355C387B6F1A210888CD66E35D5F0EC862B0207360F41240F03656276BFB1BCB3B425DD42C168C2BA3EF5A7B9F5E9A5054C2F0tAB" TargetMode="External"/><Relationship Id="rId9" Type="http://schemas.openxmlformats.org/officeDocument/2006/relationships/hyperlink" Target="consultantplus://offline/ref=FCEA56FC0D37355C387B6F1A210888CD64E55A560BC662B0207360F41240F03656276BFE19C06F131F8A7545C160AEE84D679F5AF8tDB" TargetMode="External"/><Relationship Id="rId14" Type="http://schemas.openxmlformats.org/officeDocument/2006/relationships/hyperlink" Target="consultantplus://offline/ref=FCEA56FC0D37355C387B6F1A210888CD65E7595A0EC262B0207360F41240F03656276BFB1BCB3B4359D42C168C2BA3EF5A7B9F5E9A5054C2F0tAB" TargetMode="External"/><Relationship Id="rId22" Type="http://schemas.openxmlformats.org/officeDocument/2006/relationships/hyperlink" Target="consultantplus://offline/ref=FCEA56FC0D37355C387B6F1A210888CD64E45A5F0FC562B0207360F41240F036442733F719C225425EC17A47C9F7t7B" TargetMode="External"/><Relationship Id="rId27" Type="http://schemas.openxmlformats.org/officeDocument/2006/relationships/hyperlink" Target="consultantplus://offline/ref=FCEA56FC0D37355C387B6F1A210888CD65E7595A0EC262B0207360F41240F03656276BFB1BCB3B445AD42C168C2BA3EF5A7B9F5E9A5054C2F0tAB" TargetMode="External"/><Relationship Id="rId30" Type="http://schemas.openxmlformats.org/officeDocument/2006/relationships/hyperlink" Target="consultantplus://offline/ref=FCEA56FC0D37355C387B6F1A210888CD66E6525A0FC262B0207360F41240F03656276BFB1BCB3B435BD42C168C2BA3EF5A7B9F5E9A5054C2F0tAB" TargetMode="External"/><Relationship Id="rId35" Type="http://schemas.openxmlformats.org/officeDocument/2006/relationships/hyperlink" Target="consultantplus://offline/ref=FCEA56FC0D37355C387B6F1A210888CD65EC59590BC362B0207360F41240F03656276BFB1BCB3B435FD42C168C2BA3EF5A7B9F5E9A5054C2F0tAB" TargetMode="External"/><Relationship Id="rId43" Type="http://schemas.openxmlformats.org/officeDocument/2006/relationships/hyperlink" Target="consultantplus://offline/ref=FCEA56FC0D37355C387B6F1A210888CD64E45A5F0FC562B0207360F41240F03656276BF813C06F131F8A7545C160AEE84D679F5AF8tDB" TargetMode="External"/><Relationship Id="rId48" Type="http://schemas.openxmlformats.org/officeDocument/2006/relationships/hyperlink" Target="consultantplus://offline/ref=FCEA56FC0D37355C387B6F1A210888CD66E25B5605C562B0207360F41240F03656276BFB1BCB3B435FD42C168C2BA3EF5A7B9F5E9A5054C2F0tAB" TargetMode="External"/><Relationship Id="rId56" Type="http://schemas.openxmlformats.org/officeDocument/2006/relationships/hyperlink" Target="consultantplus://offline/ref=FCEA56FC0D37355C387B6F1A210888CD66E25B5605C562B0207360F41240F03656276BFB1BCB3B4353D42C168C2BA3EF5A7B9F5E9A5054C2F0tAB" TargetMode="External"/><Relationship Id="rId64" Type="http://schemas.openxmlformats.org/officeDocument/2006/relationships/hyperlink" Target="consultantplus://offline/ref=FCEA56FC0D37355C387B6F1A210888CD64E75E5E0AC662B0207360F41240F036442733F719C225425EC17A47C9F7t7B" TargetMode="External"/><Relationship Id="rId69" Type="http://schemas.openxmlformats.org/officeDocument/2006/relationships/hyperlink" Target="consultantplus://offline/ref=FCEA56FC0D37355C387B6F1A210888CD64E45A5F0FC562B0207360F41240F03656276BF813C06F131F8A7545C160AEE84D679F5AF8tDB" TargetMode="External"/><Relationship Id="rId8" Type="http://schemas.openxmlformats.org/officeDocument/2006/relationships/hyperlink" Target="consultantplus://offline/ref=FCEA56FC0D37355C387B6F1A210888CD65EC59590BC362B0207360F41240F03656276BFB1BCB3B425DD42C168C2BA3EF5A7B9F5E9A5054C2F0tAB" TargetMode="External"/><Relationship Id="rId51" Type="http://schemas.openxmlformats.org/officeDocument/2006/relationships/hyperlink" Target="consultantplus://offline/ref=FCEA56FC0D37355C387B6F1A210888CD66EC525F0FC262B0207360F41240F03656276BFB1BCB3B435CD42C168C2BA3EF5A7B9F5E9A5054C2F0tAB" TargetMode="External"/><Relationship Id="rId72" Type="http://schemas.openxmlformats.org/officeDocument/2006/relationships/hyperlink" Target="consultantplus://offline/ref=FCEA56FC0D37355C387B6F1A210888CD66E25B5605C562B0207360F41240F03656276BFB1BCB3B405CD42C168C2BA3EF5A7B9F5E9A5054C2F0tAB" TargetMode="External"/><Relationship Id="rId3" Type="http://schemas.openxmlformats.org/officeDocument/2006/relationships/webSettings" Target="webSettings.xml"/><Relationship Id="rId12" Type="http://schemas.openxmlformats.org/officeDocument/2006/relationships/hyperlink" Target="consultantplus://offline/ref=FCEA56FC0D37355C387B6F1A210888CD64E45E5F0CC662B0207360F41240F03656276BFB1BCB3B475DD42C168C2BA3EF5A7B9F5E9A5054C2F0tAB" TargetMode="External"/><Relationship Id="rId17" Type="http://schemas.openxmlformats.org/officeDocument/2006/relationships/hyperlink" Target="consultantplus://offline/ref=FCEA56FC0D37355C387B6F1A210888CD66EC525F0FC262B0207360F41240F03656276BFB1BCB3B425DD42C168C2BA3EF5A7B9F5E9A5054C2F0tAB" TargetMode="External"/><Relationship Id="rId25" Type="http://schemas.openxmlformats.org/officeDocument/2006/relationships/hyperlink" Target="consultantplus://offline/ref=FCEA56FC0D37355C387B6F1A210888CD66E35D5F0EC862B0207360F41240F03656276BFB1BCB3B405AD42C168C2BA3EF5A7B9F5E9A5054C2F0tAB" TargetMode="External"/><Relationship Id="rId33" Type="http://schemas.openxmlformats.org/officeDocument/2006/relationships/hyperlink" Target="consultantplus://offline/ref=FCEA56FC0D37355C387B6F1A210888CD66EC525F0FC262B0207360F41240F03656276BFB1BCB3B4253D42C168C2BA3EF5A7B9F5E9A5054C2F0tAB" TargetMode="External"/><Relationship Id="rId38" Type="http://schemas.openxmlformats.org/officeDocument/2006/relationships/hyperlink" Target="consultantplus://offline/ref=FCEA56FC0D37355C387B6F1A210888CD65E7595A0EC262B0207360F41240F03656276BFB1BCB3B4458D42C168C2BA3EF5A7B9F5E9A5054C2F0tAB" TargetMode="External"/><Relationship Id="rId46" Type="http://schemas.openxmlformats.org/officeDocument/2006/relationships/hyperlink" Target="consultantplus://offline/ref=FCEA56FC0D37355C387B6F1A210888CD66E25B5605C562B0207360F41240F03656276BFB1BCB3B4358D42C168C2BA3EF5A7B9F5E9A5054C2F0tAB" TargetMode="External"/><Relationship Id="rId59" Type="http://schemas.openxmlformats.org/officeDocument/2006/relationships/hyperlink" Target="consultantplus://offline/ref=FCEA56FC0D37355C387B6F1A210888CD66E25B5605C562B0207360F41240F03656276BFB1BCB3B4059D42C168C2BA3EF5A7B9F5E9A5054C2F0tAB" TargetMode="External"/><Relationship Id="rId67" Type="http://schemas.openxmlformats.org/officeDocument/2006/relationships/hyperlink" Target="consultantplus://offline/ref=FCEA56FC0D37355C387B6F1A210888CD66EC525F0FC262B0207360F41240F03656276BFB1BCB3B415AD42C168C2BA3EF5A7B9F5E9A5054C2F0tAB" TargetMode="External"/><Relationship Id="rId20" Type="http://schemas.openxmlformats.org/officeDocument/2006/relationships/hyperlink" Target="consultantplus://offline/ref=FCEA56FC0D37355C387B6F1A210888CD66E25B5605C562B0207360F41240F03656276BFB1BCB3B425CD42C168C2BA3EF5A7B9F5E9A5054C2F0tAB" TargetMode="External"/><Relationship Id="rId41" Type="http://schemas.openxmlformats.org/officeDocument/2006/relationships/hyperlink" Target="consultantplus://offline/ref=FCEA56FC0D37355C387B6F1A210888CD66E6525A0FC262B0207360F41240F03656276BFB1BCB3B435BD42C168C2BA3EF5A7B9F5E9A5054C2F0tAB" TargetMode="External"/><Relationship Id="rId54" Type="http://schemas.openxmlformats.org/officeDocument/2006/relationships/hyperlink" Target="consultantplus://offline/ref=FCEA56FC0D37355C387B6F1A210888CD66E25B5605C562B0207360F41240F03656276BFB1BCB3B435DD42C168C2BA3EF5A7B9F5E9A5054C2F0tAB" TargetMode="External"/><Relationship Id="rId62" Type="http://schemas.openxmlformats.org/officeDocument/2006/relationships/hyperlink" Target="consultantplus://offline/ref=FCEA56FC0D37355C387B6F1A210888CD65EC535B08C762B0207360F41240F03656276BFB1BCB3B4053D42C168C2BA3EF5A7B9F5E9A5054C2F0tAB" TargetMode="External"/><Relationship Id="rId70" Type="http://schemas.openxmlformats.org/officeDocument/2006/relationships/hyperlink" Target="consultantplus://offline/ref=FCEA56FC0D37355C387B6F1A210888CD66E25B5605C562B0207360F41240F03656276BFB1BCB3B4058D42C168C2BA3EF5A7B9F5E9A5054C2F0tAB" TargetMode="External"/><Relationship Id="rId1" Type="http://schemas.openxmlformats.org/officeDocument/2006/relationships/styles" Target="styles.xml"/><Relationship Id="rId6" Type="http://schemas.openxmlformats.org/officeDocument/2006/relationships/hyperlink" Target="consultantplus://offline/ref=FCEA56FC0D37355C387B6F1A210888CD66EC525F0FC262B0207360F41240F03656276BFB1BCB3B425DD42C168C2BA3EF5A7B9F5E9A5054C2F0t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9592</Words>
  <Characters>54678</Characters>
  <Application>Microsoft Office Word</Application>
  <DocSecurity>0</DocSecurity>
  <Lines>455</Lines>
  <Paragraphs>128</Paragraphs>
  <ScaleCrop>false</ScaleCrop>
  <Company/>
  <LinksUpToDate>false</LinksUpToDate>
  <CharactersWithSpaces>64142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Юлия Владимировна</dc:creator>
  <cp:keywords/>
  <dc:description/>
  <cp:lastModifiedBy>Волкова Юлия Владимировна</cp:lastModifiedBy>
  <cp:revision>4</cp:revision>
  <dcterms:created xsi:type="dcterms:W3CDTF">2019-05-29T01:45:00Z</dcterms:created>
  <dcterms:modified xsi:type="dcterms:W3CDTF">2019-05-29T01:46:00Z</dcterms:modified>
</cp:coreProperties>
</file>